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79726" w14:textId="78C5182A" w:rsidR="00541A04" w:rsidRPr="003F7D6A" w:rsidRDefault="00541A04" w:rsidP="008C18D1">
      <w:pPr>
        <w:rPr>
          <w:rFonts w:ascii="Arial" w:hAnsi="Arial" w:cs="Arial"/>
          <w:color w:val="000000" w:themeColor="text1"/>
          <w:sz w:val="22"/>
          <w:szCs w:val="22"/>
        </w:rPr>
      </w:pPr>
      <w:r w:rsidRPr="003F7D6A">
        <w:rPr>
          <w:rFonts w:ascii="Arial" w:hAnsi="Arial" w:cs="Arial"/>
          <w:noProof/>
          <w:sz w:val="22"/>
          <w:szCs w:val="22"/>
        </w:rPr>
        <w:drawing>
          <wp:anchor distT="0" distB="0" distL="114300" distR="114300" simplePos="0" relativeHeight="251659264" behindDoc="0" locked="0" layoutInCell="1" allowOverlap="1" wp14:anchorId="10E972CE" wp14:editId="66E5F63E">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01CD">
        <w:rPr>
          <w:rFonts w:ascii="Arial" w:hAnsi="Arial" w:cs="Arial"/>
          <w:color w:val="000000" w:themeColor="text1"/>
          <w:sz w:val="22"/>
          <w:szCs w:val="22"/>
        </w:rPr>
        <w:t xml:space="preserve"> </w:t>
      </w:r>
    </w:p>
    <w:p w14:paraId="401E472D" w14:textId="77777777" w:rsidR="004D484C" w:rsidRPr="003F7D6A" w:rsidRDefault="00A44C7F" w:rsidP="004D484C">
      <w:pPr>
        <w:tabs>
          <w:tab w:val="left" w:pos="3240"/>
          <w:tab w:val="left" w:pos="5580"/>
          <w:tab w:val="left" w:pos="7560"/>
        </w:tabs>
        <w:rPr>
          <w:rStyle w:val="Hyperlink"/>
          <w:rFonts w:ascii="Arial" w:hAnsi="Arial" w:cs="Arial"/>
          <w:sz w:val="22"/>
          <w:szCs w:val="22"/>
        </w:rPr>
      </w:pPr>
      <w:r w:rsidRPr="003F7D6A">
        <w:rPr>
          <w:rFonts w:ascii="Arial" w:hAnsi="Arial" w:cs="Arial"/>
          <w:sz w:val="22"/>
          <w:szCs w:val="22"/>
        </w:rPr>
        <w:t>Media Contact</w:t>
      </w:r>
      <w:r w:rsidR="004D484C" w:rsidRPr="003F7D6A">
        <w:rPr>
          <w:rFonts w:ascii="Arial" w:hAnsi="Arial" w:cs="Arial"/>
          <w:sz w:val="22"/>
          <w:szCs w:val="22"/>
        </w:rPr>
        <w:t>: John Lovett</w:t>
      </w:r>
      <w:r w:rsidRPr="003F7D6A">
        <w:rPr>
          <w:rFonts w:ascii="Arial" w:hAnsi="Arial" w:cs="Arial"/>
          <w:sz w:val="22"/>
          <w:szCs w:val="22"/>
        </w:rPr>
        <w:tab/>
      </w:r>
      <w:hyperlink r:id="rId6" w:history="1">
        <w:r w:rsidR="004D484C" w:rsidRPr="003F7D6A">
          <w:rPr>
            <w:rStyle w:val="Hyperlink"/>
            <w:rFonts w:ascii="Arial" w:hAnsi="Arial" w:cs="Arial"/>
            <w:sz w:val="22"/>
            <w:szCs w:val="22"/>
          </w:rPr>
          <w:t>jlovett</w:t>
        </w:r>
        <w:r w:rsidRPr="003F7D6A">
          <w:rPr>
            <w:rStyle w:val="Hyperlink"/>
            <w:rFonts w:ascii="Arial" w:hAnsi="Arial" w:cs="Arial"/>
            <w:sz w:val="22"/>
            <w:szCs w:val="22"/>
          </w:rPr>
          <w:t>@uark.edu</w:t>
        </w:r>
      </w:hyperlink>
      <w:r w:rsidRPr="003F7D6A">
        <w:rPr>
          <w:rFonts w:ascii="Arial" w:hAnsi="Arial" w:cs="Arial"/>
          <w:sz w:val="22"/>
          <w:szCs w:val="22"/>
        </w:rPr>
        <w:tab/>
        <w:t>479-</w:t>
      </w:r>
      <w:r w:rsidR="004D484C" w:rsidRPr="003F7D6A">
        <w:rPr>
          <w:rFonts w:ascii="Arial" w:hAnsi="Arial" w:cs="Arial"/>
          <w:sz w:val="22"/>
          <w:szCs w:val="22"/>
        </w:rPr>
        <w:t>502-9712</w:t>
      </w:r>
      <w:r w:rsidRPr="003F7D6A">
        <w:rPr>
          <w:rFonts w:ascii="Arial" w:hAnsi="Arial" w:cs="Arial"/>
          <w:sz w:val="22"/>
          <w:szCs w:val="22"/>
        </w:rPr>
        <w:tab/>
      </w:r>
      <w:hyperlink r:id="rId7" w:history="1">
        <w:r w:rsidR="004D484C" w:rsidRPr="003F7D6A">
          <w:rPr>
            <w:rStyle w:val="Hyperlink"/>
            <w:rFonts w:ascii="Arial" w:hAnsi="Arial" w:cs="Arial"/>
            <w:sz w:val="22"/>
            <w:szCs w:val="22"/>
          </w:rPr>
          <w:t>@ArkAgResearch</w:t>
        </w:r>
      </w:hyperlink>
    </w:p>
    <w:p w14:paraId="649D4FEE" w14:textId="6C4675AE" w:rsidR="008C18D1" w:rsidRPr="003F7D6A" w:rsidRDefault="003F7D6A" w:rsidP="004D484C">
      <w:pPr>
        <w:tabs>
          <w:tab w:val="left" w:pos="3240"/>
          <w:tab w:val="left" w:pos="5580"/>
          <w:tab w:val="left" w:pos="7560"/>
        </w:tabs>
        <w:rPr>
          <w:rFonts w:ascii="Arial" w:hAnsi="Arial" w:cs="Arial"/>
          <w:sz w:val="22"/>
          <w:szCs w:val="22"/>
        </w:rPr>
      </w:pPr>
      <w:r>
        <w:rPr>
          <w:rFonts w:ascii="Arial" w:hAnsi="Arial" w:cs="Arial"/>
          <w:sz w:val="22"/>
          <w:szCs w:val="22"/>
        </w:rPr>
        <w:t xml:space="preserve">Oct. </w:t>
      </w:r>
      <w:r w:rsidR="00223565">
        <w:rPr>
          <w:rFonts w:ascii="Arial" w:hAnsi="Arial" w:cs="Arial"/>
          <w:sz w:val="22"/>
          <w:szCs w:val="22"/>
        </w:rPr>
        <w:t>8</w:t>
      </w:r>
      <w:r>
        <w:rPr>
          <w:rFonts w:ascii="Arial" w:hAnsi="Arial" w:cs="Arial"/>
          <w:sz w:val="22"/>
          <w:szCs w:val="22"/>
        </w:rPr>
        <w:t>, 2021</w:t>
      </w:r>
    </w:p>
    <w:p w14:paraId="02103B5A" w14:textId="77777777" w:rsidR="00513770" w:rsidRPr="003F7D6A" w:rsidRDefault="00513770" w:rsidP="00513770">
      <w:pPr>
        <w:rPr>
          <w:rFonts w:ascii="Arial" w:hAnsi="Arial" w:cs="Arial"/>
          <w:color w:val="000000" w:themeColor="text1"/>
          <w:sz w:val="22"/>
          <w:szCs w:val="22"/>
        </w:rPr>
      </w:pPr>
    </w:p>
    <w:p w14:paraId="43C18FA9" w14:textId="52B1473A" w:rsidR="00513770" w:rsidRPr="003F7D6A" w:rsidRDefault="008857BB" w:rsidP="00513770">
      <w:pPr>
        <w:rPr>
          <w:rFonts w:ascii="Arial" w:hAnsi="Arial" w:cs="Arial"/>
          <w:b/>
          <w:color w:val="000000" w:themeColor="text1"/>
          <w:sz w:val="22"/>
          <w:szCs w:val="22"/>
        </w:rPr>
      </w:pPr>
      <w:r>
        <w:rPr>
          <w:rFonts w:ascii="Arial" w:hAnsi="Arial" w:cs="Arial"/>
          <w:b/>
          <w:color w:val="000000" w:themeColor="text1"/>
          <w:sz w:val="22"/>
          <w:szCs w:val="22"/>
        </w:rPr>
        <w:t>Five things to know about cover crops in Arkansas</w:t>
      </w:r>
    </w:p>
    <w:p w14:paraId="73B1276D" w14:textId="77777777" w:rsidR="00513770" w:rsidRPr="003F7D6A" w:rsidRDefault="00513770" w:rsidP="00513770">
      <w:pPr>
        <w:rPr>
          <w:rFonts w:ascii="Arial" w:hAnsi="Arial" w:cs="Arial"/>
          <w:b/>
          <w:color w:val="000000" w:themeColor="text1"/>
          <w:sz w:val="22"/>
          <w:szCs w:val="22"/>
        </w:rPr>
      </w:pPr>
    </w:p>
    <w:p w14:paraId="6E427A0E" w14:textId="77777777" w:rsidR="00A44C7F" w:rsidRPr="003F7D6A" w:rsidRDefault="00A44C7F" w:rsidP="00A44C7F">
      <w:pPr>
        <w:rPr>
          <w:rFonts w:ascii="Arial" w:hAnsi="Arial" w:cs="Arial"/>
          <w:bCs/>
          <w:color w:val="000000" w:themeColor="text1"/>
          <w:sz w:val="22"/>
          <w:szCs w:val="22"/>
        </w:rPr>
      </w:pPr>
      <w:r w:rsidRPr="003F7D6A">
        <w:rPr>
          <w:rFonts w:ascii="Arial" w:hAnsi="Arial" w:cs="Arial"/>
          <w:bCs/>
          <w:color w:val="000000" w:themeColor="text1"/>
          <w:sz w:val="22"/>
          <w:szCs w:val="22"/>
        </w:rPr>
        <w:t xml:space="preserve">By </w:t>
      </w:r>
      <w:r w:rsidR="004D484C" w:rsidRPr="003F7D6A">
        <w:rPr>
          <w:rFonts w:ascii="Arial" w:hAnsi="Arial" w:cs="Arial"/>
          <w:bCs/>
          <w:color w:val="000000" w:themeColor="text1"/>
          <w:sz w:val="22"/>
          <w:szCs w:val="22"/>
        </w:rPr>
        <w:t>John Lovett</w:t>
      </w:r>
    </w:p>
    <w:p w14:paraId="075155DD" w14:textId="77777777" w:rsidR="00A44C7F" w:rsidRPr="003F7D6A" w:rsidRDefault="00A44C7F" w:rsidP="00A44C7F">
      <w:pPr>
        <w:rPr>
          <w:rFonts w:ascii="Arial" w:hAnsi="Arial" w:cs="Arial"/>
          <w:sz w:val="22"/>
          <w:szCs w:val="22"/>
        </w:rPr>
      </w:pPr>
      <w:r w:rsidRPr="003F7D6A">
        <w:rPr>
          <w:rFonts w:ascii="Arial" w:hAnsi="Arial" w:cs="Arial"/>
          <w:sz w:val="22"/>
          <w:szCs w:val="22"/>
        </w:rPr>
        <w:t>U of A System Division of Agriculture</w:t>
      </w:r>
    </w:p>
    <w:p w14:paraId="5657AC9E" w14:textId="77777777" w:rsidR="00513770" w:rsidRPr="003F7D6A" w:rsidRDefault="00357DBC" w:rsidP="00513770">
      <w:pPr>
        <w:rPr>
          <w:rStyle w:val="Hyperlink"/>
          <w:rFonts w:ascii="Arial" w:hAnsi="Arial" w:cs="Arial"/>
          <w:sz w:val="22"/>
          <w:szCs w:val="22"/>
        </w:rPr>
      </w:pPr>
      <w:hyperlink r:id="rId8" w:history="1">
        <w:r w:rsidR="004D484C" w:rsidRPr="003F7D6A">
          <w:rPr>
            <w:rStyle w:val="Hyperlink"/>
            <w:rFonts w:ascii="Arial" w:hAnsi="Arial" w:cs="Arial"/>
            <w:sz w:val="22"/>
            <w:szCs w:val="22"/>
          </w:rPr>
          <w:t>@ArkAgResearch</w:t>
        </w:r>
      </w:hyperlink>
    </w:p>
    <w:p w14:paraId="7C85FF1D" w14:textId="77777777" w:rsidR="004D484C" w:rsidRPr="003F7D6A" w:rsidRDefault="004D484C" w:rsidP="00513770">
      <w:pPr>
        <w:rPr>
          <w:rFonts w:ascii="Arial" w:hAnsi="Arial" w:cs="Arial"/>
          <w:b/>
          <w:color w:val="000000" w:themeColor="text1"/>
          <w:sz w:val="22"/>
          <w:szCs w:val="22"/>
        </w:rPr>
      </w:pPr>
    </w:p>
    <w:p w14:paraId="3B98F3F2" w14:textId="77777777" w:rsidR="00513770" w:rsidRPr="003F7D6A" w:rsidRDefault="00513770" w:rsidP="00513770">
      <w:pPr>
        <w:rPr>
          <w:rFonts w:ascii="Arial" w:hAnsi="Arial" w:cs="Arial"/>
          <w:b/>
          <w:color w:val="000000" w:themeColor="text1"/>
          <w:sz w:val="22"/>
          <w:szCs w:val="22"/>
        </w:rPr>
      </w:pPr>
      <w:r w:rsidRPr="003F7D6A">
        <w:rPr>
          <w:rFonts w:ascii="Arial" w:hAnsi="Arial" w:cs="Arial"/>
          <w:b/>
          <w:color w:val="000000" w:themeColor="text1"/>
          <w:sz w:val="22"/>
          <w:szCs w:val="22"/>
        </w:rPr>
        <w:t>Fast facts</w:t>
      </w:r>
    </w:p>
    <w:p w14:paraId="75D360DB" w14:textId="3589F1C0" w:rsidR="00513770" w:rsidRPr="003F7D6A" w:rsidRDefault="003F7D6A" w:rsidP="00513770">
      <w:pPr>
        <w:pStyle w:val="ListParagraph"/>
        <w:numPr>
          <w:ilvl w:val="0"/>
          <w:numId w:val="2"/>
        </w:numPr>
        <w:rPr>
          <w:rFonts w:ascii="Arial" w:hAnsi="Arial" w:cs="Arial"/>
          <w:sz w:val="22"/>
          <w:szCs w:val="22"/>
        </w:rPr>
      </w:pPr>
      <w:r>
        <w:rPr>
          <w:rFonts w:ascii="Arial" w:hAnsi="Arial" w:cs="Arial"/>
          <w:sz w:val="22"/>
          <w:szCs w:val="22"/>
        </w:rPr>
        <w:t>Cover crops can be beneficial, or harmful depending on the cash crop</w:t>
      </w:r>
    </w:p>
    <w:p w14:paraId="49379883" w14:textId="672E11ED" w:rsidR="00B257AC" w:rsidRPr="003F7D6A" w:rsidRDefault="00E701CD" w:rsidP="00513770">
      <w:pPr>
        <w:pStyle w:val="ListParagraph"/>
        <w:numPr>
          <w:ilvl w:val="0"/>
          <w:numId w:val="2"/>
        </w:numPr>
        <w:rPr>
          <w:rFonts w:ascii="Arial" w:hAnsi="Arial" w:cs="Arial"/>
          <w:sz w:val="22"/>
          <w:szCs w:val="22"/>
        </w:rPr>
      </w:pPr>
      <w:r>
        <w:rPr>
          <w:rFonts w:ascii="Arial" w:hAnsi="Arial" w:cs="Arial"/>
          <w:sz w:val="22"/>
          <w:szCs w:val="22"/>
        </w:rPr>
        <w:t xml:space="preserve">Rising </w:t>
      </w:r>
      <w:r w:rsidR="003F7D6A">
        <w:rPr>
          <w:rFonts w:ascii="Arial" w:hAnsi="Arial" w:cs="Arial"/>
          <w:sz w:val="22"/>
          <w:szCs w:val="22"/>
        </w:rPr>
        <w:t>fertilizer prices a consideration in planning for 2022</w:t>
      </w:r>
    </w:p>
    <w:p w14:paraId="74E2A33E" w14:textId="77777777" w:rsidR="00513770" w:rsidRPr="003F7D6A" w:rsidRDefault="00513770" w:rsidP="00513770">
      <w:pPr>
        <w:rPr>
          <w:rFonts w:ascii="Arial" w:hAnsi="Arial" w:cs="Arial"/>
          <w:sz w:val="22"/>
          <w:szCs w:val="22"/>
        </w:rPr>
      </w:pPr>
    </w:p>
    <w:p w14:paraId="359D7091" w14:textId="4FD34A5F" w:rsidR="00513770" w:rsidRPr="003F7D6A" w:rsidRDefault="00513770" w:rsidP="000921CA">
      <w:pPr>
        <w:rPr>
          <w:rFonts w:ascii="Arial" w:hAnsi="Arial" w:cs="Arial"/>
          <w:sz w:val="22"/>
          <w:szCs w:val="22"/>
        </w:rPr>
      </w:pPr>
      <w:r w:rsidRPr="003F7D6A">
        <w:rPr>
          <w:rFonts w:ascii="Arial" w:hAnsi="Arial" w:cs="Arial"/>
          <w:sz w:val="22"/>
          <w:szCs w:val="22"/>
        </w:rPr>
        <w:t>(</w:t>
      </w:r>
      <w:r w:rsidR="003F7D6A" w:rsidRPr="003F7D6A">
        <w:rPr>
          <w:rFonts w:ascii="Arial" w:hAnsi="Arial" w:cs="Arial"/>
          <w:sz w:val="22"/>
          <w:szCs w:val="22"/>
        </w:rPr>
        <w:t>1,</w:t>
      </w:r>
      <w:r w:rsidR="006F6A27">
        <w:rPr>
          <w:rFonts w:ascii="Arial" w:hAnsi="Arial" w:cs="Arial"/>
          <w:sz w:val="22"/>
          <w:szCs w:val="22"/>
        </w:rPr>
        <w:t>162</w:t>
      </w:r>
      <w:r w:rsidRPr="003F7D6A">
        <w:rPr>
          <w:rFonts w:ascii="Arial" w:hAnsi="Arial" w:cs="Arial"/>
          <w:sz w:val="22"/>
          <w:szCs w:val="22"/>
        </w:rPr>
        <w:t xml:space="preserve"> words)</w:t>
      </w:r>
    </w:p>
    <w:p w14:paraId="73F44C01" w14:textId="77777777" w:rsidR="000921CA" w:rsidRPr="003F7D6A" w:rsidRDefault="000921CA" w:rsidP="000921CA">
      <w:pPr>
        <w:rPr>
          <w:rFonts w:ascii="Arial" w:hAnsi="Arial" w:cs="Arial"/>
          <w:sz w:val="22"/>
          <w:szCs w:val="22"/>
        </w:rPr>
      </w:pPr>
    </w:p>
    <w:p w14:paraId="1B9D2D11" w14:textId="66FE0BC3" w:rsidR="003F7D6A" w:rsidRPr="003F7D6A" w:rsidRDefault="000921CA" w:rsidP="003F7D6A">
      <w:pPr>
        <w:pStyle w:val="NormalWeb"/>
        <w:spacing w:before="0" w:beforeAutospacing="0" w:after="0" w:afterAutospacing="0"/>
        <w:rPr>
          <w:rFonts w:ascii="Arial" w:hAnsi="Arial" w:cs="Arial"/>
          <w:color w:val="0E101A"/>
          <w:sz w:val="22"/>
          <w:szCs w:val="22"/>
        </w:rPr>
      </w:pPr>
      <w:r w:rsidRPr="003F7D6A">
        <w:rPr>
          <w:rFonts w:ascii="Arial" w:hAnsi="Arial" w:cs="Arial"/>
          <w:sz w:val="22"/>
          <w:szCs w:val="22"/>
        </w:rPr>
        <w:t>FAYETTEVILLE</w:t>
      </w:r>
      <w:r w:rsidR="00513770" w:rsidRPr="003F7D6A">
        <w:rPr>
          <w:rFonts w:ascii="Arial" w:hAnsi="Arial" w:cs="Arial"/>
          <w:sz w:val="22"/>
          <w:szCs w:val="22"/>
        </w:rPr>
        <w:t xml:space="preserve">, Ark. </w:t>
      </w:r>
      <w:r w:rsidR="003F7D6A" w:rsidRPr="003F7D6A">
        <w:rPr>
          <w:rFonts w:ascii="Arial" w:hAnsi="Arial" w:cs="Arial"/>
          <w:color w:val="0E101A"/>
          <w:sz w:val="22"/>
          <w:szCs w:val="22"/>
        </w:rPr>
        <w:t xml:space="preserve">— The proper use of cover crops can produce several benefits for production systems in Arkansas including </w:t>
      </w:r>
      <w:r w:rsidR="00E701CD">
        <w:rPr>
          <w:rFonts w:ascii="Arial" w:hAnsi="Arial" w:cs="Arial"/>
          <w:color w:val="0E101A"/>
          <w:sz w:val="22"/>
          <w:szCs w:val="22"/>
        </w:rPr>
        <w:t>improved</w:t>
      </w:r>
      <w:r w:rsidR="00E701CD" w:rsidRPr="003F7D6A">
        <w:rPr>
          <w:rFonts w:ascii="Arial" w:hAnsi="Arial" w:cs="Arial"/>
          <w:color w:val="0E101A"/>
          <w:sz w:val="22"/>
          <w:szCs w:val="22"/>
        </w:rPr>
        <w:t xml:space="preserve"> </w:t>
      </w:r>
      <w:r w:rsidR="003F7D6A" w:rsidRPr="003F7D6A">
        <w:rPr>
          <w:rFonts w:ascii="Arial" w:hAnsi="Arial" w:cs="Arial"/>
          <w:color w:val="0E101A"/>
          <w:sz w:val="22"/>
          <w:szCs w:val="22"/>
        </w:rPr>
        <w:t xml:space="preserve">soil health, </w:t>
      </w:r>
      <w:r w:rsidR="00E701CD">
        <w:rPr>
          <w:rFonts w:ascii="Arial" w:hAnsi="Arial" w:cs="Arial"/>
          <w:color w:val="0E101A"/>
          <w:sz w:val="22"/>
          <w:szCs w:val="22"/>
        </w:rPr>
        <w:t xml:space="preserve">increased </w:t>
      </w:r>
      <w:r w:rsidR="003F7D6A" w:rsidRPr="003F7D6A">
        <w:rPr>
          <w:rFonts w:ascii="Arial" w:hAnsi="Arial" w:cs="Arial"/>
          <w:color w:val="0E101A"/>
          <w:sz w:val="22"/>
          <w:szCs w:val="22"/>
        </w:rPr>
        <w:t xml:space="preserve">nitrogen, and </w:t>
      </w:r>
      <w:r w:rsidR="00E701CD">
        <w:rPr>
          <w:rFonts w:ascii="Arial" w:hAnsi="Arial" w:cs="Arial"/>
          <w:color w:val="0E101A"/>
          <w:sz w:val="22"/>
          <w:szCs w:val="22"/>
        </w:rPr>
        <w:t>additional</w:t>
      </w:r>
      <w:r w:rsidR="00E701CD" w:rsidRPr="003F7D6A">
        <w:rPr>
          <w:rFonts w:ascii="Arial" w:hAnsi="Arial" w:cs="Arial"/>
          <w:color w:val="0E101A"/>
          <w:sz w:val="22"/>
          <w:szCs w:val="22"/>
        </w:rPr>
        <w:t xml:space="preserve"> </w:t>
      </w:r>
      <w:r w:rsidR="003F7D6A" w:rsidRPr="003F7D6A">
        <w:rPr>
          <w:rFonts w:ascii="Arial" w:hAnsi="Arial" w:cs="Arial"/>
          <w:color w:val="0E101A"/>
          <w:sz w:val="22"/>
          <w:szCs w:val="22"/>
        </w:rPr>
        <w:t xml:space="preserve">weed control options, according to research done by the </w:t>
      </w:r>
      <w:r w:rsidR="00E701CD">
        <w:rPr>
          <w:rFonts w:ascii="Arial" w:hAnsi="Arial" w:cs="Arial"/>
          <w:color w:val="0E101A"/>
          <w:sz w:val="22"/>
          <w:szCs w:val="22"/>
        </w:rPr>
        <w:t>Arkansas Agricultural Experiment Station.</w:t>
      </w:r>
    </w:p>
    <w:p w14:paraId="77D6AC48"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3F3C97BA" w14:textId="77777777" w:rsidR="00E701CD"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Cover crops can also provide biomass to increase soil coverage and soil organic matter, as well as aid in nutrient redistribution for the next cash crop</w:t>
      </w:r>
      <w:r w:rsidR="00E701CD">
        <w:rPr>
          <w:rFonts w:ascii="Arial" w:hAnsi="Arial" w:cs="Arial"/>
          <w:color w:val="0E101A"/>
          <w:sz w:val="22"/>
          <w:szCs w:val="22"/>
        </w:rPr>
        <w:t>, said Trent Roberts, associate professor of soil fertility and soil testing for the experiment station, the research arm of the University of Arkansas System Division of Agriculture</w:t>
      </w:r>
      <w:r w:rsidRPr="003F7D6A">
        <w:rPr>
          <w:rFonts w:ascii="Arial" w:hAnsi="Arial" w:cs="Arial"/>
          <w:color w:val="0E101A"/>
          <w:sz w:val="22"/>
          <w:szCs w:val="22"/>
        </w:rPr>
        <w:t xml:space="preserve">. </w:t>
      </w:r>
    </w:p>
    <w:p w14:paraId="0E997B43" w14:textId="77777777" w:rsidR="00E701CD" w:rsidRDefault="00E701CD" w:rsidP="003F7D6A">
      <w:pPr>
        <w:pStyle w:val="NormalWeb"/>
        <w:spacing w:before="0" w:beforeAutospacing="0" w:after="0" w:afterAutospacing="0"/>
        <w:rPr>
          <w:rFonts w:ascii="Arial" w:hAnsi="Arial" w:cs="Arial"/>
          <w:color w:val="0E101A"/>
          <w:sz w:val="22"/>
          <w:szCs w:val="22"/>
        </w:rPr>
      </w:pPr>
    </w:p>
    <w:p w14:paraId="019C2E76" w14:textId="0F464116"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Since some cover crops go better with certain cash crops</w:t>
      </w:r>
      <w:r w:rsidR="00422F79">
        <w:rPr>
          <w:rFonts w:ascii="Arial" w:hAnsi="Arial" w:cs="Arial"/>
          <w:color w:val="0E101A"/>
          <w:sz w:val="22"/>
          <w:szCs w:val="22"/>
        </w:rPr>
        <w:t>,</w:t>
      </w:r>
      <w:r w:rsidRPr="003F7D6A">
        <w:rPr>
          <w:rFonts w:ascii="Arial" w:hAnsi="Arial" w:cs="Arial"/>
          <w:color w:val="0E101A"/>
          <w:sz w:val="22"/>
          <w:szCs w:val="22"/>
        </w:rPr>
        <w:t xml:space="preserve"> having a plan for the next cash crop and goals of the cover crop are important</w:t>
      </w:r>
      <w:r w:rsidR="00E701CD">
        <w:rPr>
          <w:rFonts w:ascii="Arial" w:hAnsi="Arial" w:cs="Arial"/>
          <w:color w:val="0E101A"/>
          <w:sz w:val="22"/>
          <w:szCs w:val="22"/>
        </w:rPr>
        <w:t>, Roberts said</w:t>
      </w:r>
      <w:r w:rsidRPr="003F7D6A">
        <w:rPr>
          <w:rFonts w:ascii="Arial" w:hAnsi="Arial" w:cs="Arial"/>
          <w:color w:val="0E101A"/>
          <w:sz w:val="22"/>
          <w:szCs w:val="22"/>
        </w:rPr>
        <w:t>.</w:t>
      </w:r>
    </w:p>
    <w:p w14:paraId="5FAF1259"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5A5FC3FD" w14:textId="372C324D" w:rsid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A </w:t>
      </w:r>
      <w:hyperlink r:id="rId9" w:tgtFrame="_blank" w:history="1">
        <w:r w:rsidRPr="00F8304B">
          <w:rPr>
            <w:rStyle w:val="Hyperlink"/>
            <w:rFonts w:ascii="Arial" w:hAnsi="Arial" w:cs="Arial"/>
            <w:sz w:val="22"/>
            <w:szCs w:val="22"/>
          </w:rPr>
          <w:t>new episode</w:t>
        </w:r>
        <w:r w:rsidRPr="00E701CD">
          <w:rPr>
            <w:rStyle w:val="Hyperlink"/>
            <w:rFonts w:ascii="Arial" w:hAnsi="Arial" w:cs="Arial"/>
            <w:sz w:val="22"/>
            <w:szCs w:val="22"/>
          </w:rPr>
          <w:t> of the Arkansas Row Crops Radio podcast</w:t>
        </w:r>
      </w:hyperlink>
      <w:r w:rsidRPr="003F7D6A">
        <w:rPr>
          <w:rFonts w:ascii="Arial" w:hAnsi="Arial" w:cs="Arial"/>
          <w:color w:val="0E101A"/>
          <w:sz w:val="22"/>
          <w:szCs w:val="22"/>
        </w:rPr>
        <w:t xml:space="preserve"> </w:t>
      </w:r>
      <w:r w:rsidR="00E701CD">
        <w:rPr>
          <w:rFonts w:ascii="Arial" w:hAnsi="Arial" w:cs="Arial"/>
          <w:color w:val="0E101A"/>
          <w:sz w:val="22"/>
          <w:szCs w:val="22"/>
        </w:rPr>
        <w:t xml:space="preserve">provides </w:t>
      </w:r>
      <w:r w:rsidRPr="003F7D6A">
        <w:rPr>
          <w:rFonts w:ascii="Arial" w:hAnsi="Arial" w:cs="Arial"/>
          <w:color w:val="0E101A"/>
          <w:sz w:val="22"/>
          <w:szCs w:val="22"/>
        </w:rPr>
        <w:t>more detail for those who have thought about trying cover crops. The episode features Roberts</w:t>
      </w:r>
      <w:r w:rsidR="00E701CD">
        <w:rPr>
          <w:rFonts w:ascii="Arial" w:hAnsi="Arial" w:cs="Arial"/>
          <w:color w:val="0E101A"/>
          <w:sz w:val="22"/>
          <w:szCs w:val="22"/>
        </w:rPr>
        <w:t xml:space="preserve"> along with </w:t>
      </w:r>
      <w:r w:rsidR="00D25201">
        <w:rPr>
          <w:rFonts w:ascii="Arial" w:hAnsi="Arial" w:cs="Arial"/>
          <w:color w:val="0E101A"/>
          <w:sz w:val="22"/>
          <w:szCs w:val="22"/>
        </w:rPr>
        <w:t xml:space="preserve">cooperative extension service assistant professor and weed scientist Tommy Butts and </w:t>
      </w:r>
      <w:r w:rsidR="00E701CD">
        <w:rPr>
          <w:rFonts w:ascii="Arial" w:hAnsi="Arial" w:cs="Arial"/>
          <w:color w:val="0E101A"/>
          <w:sz w:val="22"/>
          <w:szCs w:val="22"/>
        </w:rPr>
        <w:t>soil health instructor</w:t>
      </w:r>
      <w:r w:rsidRPr="003F7D6A">
        <w:rPr>
          <w:rFonts w:ascii="Arial" w:hAnsi="Arial" w:cs="Arial"/>
          <w:color w:val="0E101A"/>
          <w:sz w:val="22"/>
          <w:szCs w:val="22"/>
        </w:rPr>
        <w:t xml:space="preserve"> Matt Fryer.</w:t>
      </w:r>
    </w:p>
    <w:p w14:paraId="6C095196" w14:textId="77777777" w:rsidR="00CB4DB4" w:rsidRPr="003F7D6A" w:rsidRDefault="00CB4DB4" w:rsidP="003F7D6A">
      <w:pPr>
        <w:pStyle w:val="NormalWeb"/>
        <w:spacing w:before="0" w:beforeAutospacing="0" w:after="0" w:afterAutospacing="0"/>
        <w:rPr>
          <w:rFonts w:ascii="Arial" w:hAnsi="Arial" w:cs="Arial"/>
          <w:color w:val="0E101A"/>
          <w:sz w:val="22"/>
          <w:szCs w:val="22"/>
        </w:rPr>
      </w:pPr>
    </w:p>
    <w:p w14:paraId="26EE962E" w14:textId="77777777"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Here are five things to know from the podcast:</w:t>
      </w:r>
    </w:p>
    <w:p w14:paraId="2A043150"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7DE4924A" w14:textId="252133F0" w:rsidR="003F7D6A" w:rsidRPr="003F7D6A" w:rsidRDefault="003F7D6A" w:rsidP="00357DBC">
      <w:pPr>
        <w:rPr>
          <w:rFonts w:ascii="Arial" w:hAnsi="Arial" w:cs="Arial"/>
          <w:b/>
          <w:bCs/>
          <w:color w:val="0E101A"/>
          <w:sz w:val="22"/>
          <w:szCs w:val="22"/>
        </w:rPr>
      </w:pPr>
      <w:r w:rsidRPr="003F7D6A">
        <w:rPr>
          <w:rFonts w:ascii="Arial" w:hAnsi="Arial" w:cs="Arial"/>
          <w:b/>
          <w:bCs/>
          <w:color w:val="0E101A"/>
          <w:sz w:val="22"/>
          <w:szCs w:val="22"/>
        </w:rPr>
        <w:t>It’s not too late, but it’s getting there</w:t>
      </w:r>
    </w:p>
    <w:p w14:paraId="05D234F7" w14:textId="77777777" w:rsidR="003F7D6A" w:rsidRPr="003F7D6A" w:rsidRDefault="003F7D6A" w:rsidP="003F7D6A">
      <w:pPr>
        <w:ind w:left="720"/>
        <w:rPr>
          <w:rFonts w:ascii="Arial" w:hAnsi="Arial" w:cs="Arial"/>
          <w:color w:val="0E101A"/>
          <w:sz w:val="22"/>
          <w:szCs w:val="22"/>
        </w:rPr>
      </w:pPr>
    </w:p>
    <w:p w14:paraId="44CD24FB" w14:textId="359292AF"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 xml:space="preserve">Mid-October is the latest recommended time to plant a </w:t>
      </w:r>
      <w:r w:rsidR="00CB4DB4">
        <w:rPr>
          <w:rFonts w:ascii="Arial" w:hAnsi="Arial" w:cs="Arial"/>
          <w:color w:val="0E101A"/>
          <w:sz w:val="22"/>
          <w:szCs w:val="22"/>
        </w:rPr>
        <w:t xml:space="preserve">fall </w:t>
      </w:r>
      <w:r w:rsidRPr="003F7D6A">
        <w:rPr>
          <w:rFonts w:ascii="Arial" w:hAnsi="Arial" w:cs="Arial"/>
          <w:color w:val="0E101A"/>
          <w:sz w:val="22"/>
          <w:szCs w:val="22"/>
        </w:rPr>
        <w:t>cover crop like mustards or brassicas since they will typically “winter kill” and generate most of their above-ground biomass in the fall</w:t>
      </w:r>
      <w:r w:rsidR="00D25201">
        <w:rPr>
          <w:rFonts w:ascii="Arial" w:hAnsi="Arial" w:cs="Arial"/>
          <w:color w:val="0E101A"/>
          <w:sz w:val="22"/>
          <w:szCs w:val="22"/>
        </w:rPr>
        <w:t>, Roberts said</w:t>
      </w:r>
      <w:r w:rsidRPr="003F7D6A">
        <w:rPr>
          <w:rFonts w:ascii="Arial" w:hAnsi="Arial" w:cs="Arial"/>
          <w:color w:val="0E101A"/>
          <w:sz w:val="22"/>
          <w:szCs w:val="22"/>
        </w:rPr>
        <w:t>. But other cover crops like cereals and legumes will develop most of their biomass when they break dormancy in the spring.</w:t>
      </w:r>
    </w:p>
    <w:p w14:paraId="0D109404"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500B2755" w14:textId="266F0986"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Roberts and Fryer recommended farmers use the</w:t>
      </w:r>
      <w:r w:rsidR="00D25201">
        <w:rPr>
          <w:rFonts w:ascii="Arial" w:hAnsi="Arial" w:cs="Arial"/>
          <w:color w:val="0E101A"/>
          <w:sz w:val="22"/>
          <w:szCs w:val="22"/>
        </w:rPr>
        <w:t xml:space="preserve"> </w:t>
      </w:r>
      <w:hyperlink r:id="rId10" w:tgtFrame="_blank" w:history="1">
        <w:r w:rsidR="00D25201" w:rsidRPr="00D25201">
          <w:rPr>
            <w:rStyle w:val="Hyperlink"/>
            <w:rFonts w:ascii="Arial" w:hAnsi="Arial" w:cs="Arial"/>
            <w:sz w:val="22"/>
            <w:szCs w:val="22"/>
          </w:rPr>
          <w:t>2022 Arkansas</w:t>
        </w:r>
        <w:r w:rsidRPr="00D25201">
          <w:rPr>
            <w:rStyle w:val="Hyperlink"/>
            <w:rFonts w:ascii="Arial" w:hAnsi="Arial" w:cs="Arial"/>
            <w:sz w:val="22"/>
            <w:szCs w:val="22"/>
          </w:rPr>
          <w:t> </w:t>
        </w:r>
        <w:r w:rsidRPr="00F8304B">
          <w:rPr>
            <w:rStyle w:val="Hyperlink"/>
            <w:rFonts w:ascii="Arial" w:hAnsi="Arial" w:cs="Arial"/>
            <w:sz w:val="22"/>
            <w:szCs w:val="22"/>
          </w:rPr>
          <w:t>Wheat Quick Facts</w:t>
        </w:r>
      </w:hyperlink>
      <w:r w:rsidRPr="003F7D6A">
        <w:rPr>
          <w:rFonts w:ascii="Arial" w:hAnsi="Arial" w:cs="Arial"/>
          <w:color w:val="0E101A"/>
          <w:sz w:val="22"/>
          <w:szCs w:val="22"/>
        </w:rPr>
        <w:t xml:space="preserve"> as a guide for when to plant their cover crops. </w:t>
      </w:r>
      <w:r w:rsidR="00D25201">
        <w:rPr>
          <w:rFonts w:ascii="Arial" w:hAnsi="Arial" w:cs="Arial"/>
          <w:color w:val="0E101A"/>
          <w:sz w:val="22"/>
          <w:szCs w:val="22"/>
        </w:rPr>
        <w:t>They said i</w:t>
      </w:r>
      <w:r w:rsidRPr="003F7D6A">
        <w:rPr>
          <w:rFonts w:ascii="Arial" w:hAnsi="Arial" w:cs="Arial"/>
          <w:color w:val="0E101A"/>
          <w:sz w:val="22"/>
          <w:szCs w:val="22"/>
        </w:rPr>
        <w:t>t provides good rule</w:t>
      </w:r>
      <w:r w:rsidR="006B20A9">
        <w:rPr>
          <w:rFonts w:ascii="Arial" w:hAnsi="Arial" w:cs="Arial"/>
          <w:color w:val="0E101A"/>
          <w:sz w:val="22"/>
          <w:szCs w:val="22"/>
        </w:rPr>
        <w:t>s</w:t>
      </w:r>
      <w:r w:rsidRPr="003F7D6A">
        <w:rPr>
          <w:rFonts w:ascii="Arial" w:hAnsi="Arial" w:cs="Arial"/>
          <w:color w:val="0E101A"/>
          <w:sz w:val="22"/>
          <w:szCs w:val="22"/>
        </w:rPr>
        <w:t xml:space="preserve"> of thumb for successful</w:t>
      </w:r>
      <w:r w:rsidR="002860BB">
        <w:rPr>
          <w:rFonts w:ascii="Arial" w:hAnsi="Arial" w:cs="Arial"/>
          <w:color w:val="0E101A"/>
          <w:sz w:val="22"/>
          <w:szCs w:val="22"/>
        </w:rPr>
        <w:t xml:space="preserve"> </w:t>
      </w:r>
      <w:r w:rsidRPr="003F7D6A">
        <w:rPr>
          <w:rFonts w:ascii="Arial" w:hAnsi="Arial" w:cs="Arial"/>
          <w:color w:val="0E101A"/>
          <w:sz w:val="22"/>
          <w:szCs w:val="22"/>
        </w:rPr>
        <w:t>planting practices that can be applied to winter cover crops.</w:t>
      </w:r>
    </w:p>
    <w:p w14:paraId="56F0C577"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01EA2CE1"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0FC86E69" w14:textId="6C4692BD" w:rsidR="003F7D6A" w:rsidRPr="003F7D6A" w:rsidRDefault="003F7D6A" w:rsidP="00357DBC">
      <w:pPr>
        <w:rPr>
          <w:rFonts w:ascii="Arial" w:hAnsi="Arial" w:cs="Arial"/>
          <w:b/>
          <w:bCs/>
          <w:color w:val="0E101A"/>
          <w:sz w:val="22"/>
          <w:szCs w:val="22"/>
        </w:rPr>
      </w:pPr>
      <w:r w:rsidRPr="003F7D6A">
        <w:rPr>
          <w:rFonts w:ascii="Arial" w:hAnsi="Arial" w:cs="Arial"/>
          <w:b/>
          <w:bCs/>
          <w:color w:val="0E101A"/>
          <w:sz w:val="22"/>
          <w:szCs w:val="22"/>
        </w:rPr>
        <w:t>“Biomass is the name of the game”</w:t>
      </w:r>
    </w:p>
    <w:p w14:paraId="6A78408A" w14:textId="77777777" w:rsidR="003F7D6A" w:rsidRPr="003F7D6A" w:rsidRDefault="003F7D6A" w:rsidP="003F7D6A">
      <w:pPr>
        <w:ind w:left="720"/>
        <w:rPr>
          <w:rFonts w:ascii="Arial" w:hAnsi="Arial" w:cs="Arial"/>
          <w:color w:val="0E101A"/>
          <w:sz w:val="22"/>
          <w:szCs w:val="22"/>
        </w:rPr>
      </w:pPr>
    </w:p>
    <w:p w14:paraId="19967926" w14:textId="77777777" w:rsidR="005541B1"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Developing biomass is key to improving soil health, Roberts said.</w:t>
      </w:r>
    </w:p>
    <w:p w14:paraId="2523C0F4" w14:textId="77777777" w:rsidR="005541B1" w:rsidRDefault="005541B1" w:rsidP="003F7D6A">
      <w:pPr>
        <w:pStyle w:val="NormalWeb"/>
        <w:spacing w:before="0" w:beforeAutospacing="0" w:after="0" w:afterAutospacing="0"/>
        <w:rPr>
          <w:rFonts w:ascii="Arial" w:hAnsi="Arial" w:cs="Arial"/>
          <w:color w:val="0E101A"/>
          <w:sz w:val="22"/>
          <w:szCs w:val="22"/>
        </w:rPr>
      </w:pPr>
    </w:p>
    <w:p w14:paraId="17406E3E" w14:textId="2B87DB5C" w:rsid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Even in irrigated fields, a cover crop can improve plant growth by opening the soil profile to let water seep in deeper so the roots can pull water and nutrients f</w:t>
      </w:r>
      <w:r w:rsidR="005541B1">
        <w:rPr>
          <w:rFonts w:ascii="Arial" w:hAnsi="Arial" w:cs="Arial"/>
          <w:color w:val="0E101A"/>
          <w:sz w:val="22"/>
          <w:szCs w:val="22"/>
        </w:rPr>
        <w:t>a</w:t>
      </w:r>
      <w:r w:rsidRPr="003F7D6A">
        <w:rPr>
          <w:rFonts w:ascii="Arial" w:hAnsi="Arial" w:cs="Arial"/>
          <w:color w:val="0E101A"/>
          <w:sz w:val="22"/>
          <w:szCs w:val="22"/>
        </w:rPr>
        <w:t>rther down in the soil than the first 6 inche</w:t>
      </w:r>
      <w:r w:rsidR="00584379">
        <w:rPr>
          <w:rFonts w:ascii="Arial" w:hAnsi="Arial" w:cs="Arial"/>
          <w:color w:val="0E101A"/>
          <w:sz w:val="22"/>
          <w:szCs w:val="22"/>
        </w:rPr>
        <w:t>s</w:t>
      </w:r>
      <w:r w:rsidRPr="003F7D6A">
        <w:rPr>
          <w:rFonts w:ascii="Arial" w:hAnsi="Arial" w:cs="Arial"/>
          <w:color w:val="0E101A"/>
          <w:sz w:val="22"/>
          <w:szCs w:val="22"/>
        </w:rPr>
        <w:t>, Fryer explained.</w:t>
      </w:r>
    </w:p>
    <w:p w14:paraId="1809E8B2" w14:textId="77777777" w:rsidR="00D25201" w:rsidRPr="003F7D6A" w:rsidRDefault="00D25201" w:rsidP="003F7D6A">
      <w:pPr>
        <w:pStyle w:val="NormalWeb"/>
        <w:spacing w:before="0" w:beforeAutospacing="0" w:after="0" w:afterAutospacing="0"/>
        <w:rPr>
          <w:rFonts w:ascii="Arial" w:hAnsi="Arial" w:cs="Arial"/>
          <w:color w:val="0E101A"/>
          <w:sz w:val="22"/>
          <w:szCs w:val="22"/>
        </w:rPr>
      </w:pPr>
    </w:p>
    <w:p w14:paraId="1DD1FE91" w14:textId="15F7157E"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 xml:space="preserve">“Even small organic matter increases can give us pretty big benefits as far as moisture retention and water infiltration,” </w:t>
      </w:r>
      <w:r w:rsidR="005541B1">
        <w:rPr>
          <w:rFonts w:ascii="Arial" w:hAnsi="Arial" w:cs="Arial"/>
          <w:color w:val="0E101A"/>
          <w:sz w:val="22"/>
          <w:szCs w:val="22"/>
        </w:rPr>
        <w:t>he</w:t>
      </w:r>
      <w:r w:rsidR="005541B1" w:rsidRPr="003F7D6A">
        <w:rPr>
          <w:rFonts w:ascii="Arial" w:hAnsi="Arial" w:cs="Arial"/>
          <w:color w:val="0E101A"/>
          <w:sz w:val="22"/>
          <w:szCs w:val="22"/>
        </w:rPr>
        <w:t xml:space="preserve"> </w:t>
      </w:r>
      <w:r w:rsidRPr="003F7D6A">
        <w:rPr>
          <w:rFonts w:ascii="Arial" w:hAnsi="Arial" w:cs="Arial"/>
          <w:color w:val="0E101A"/>
          <w:sz w:val="22"/>
          <w:szCs w:val="22"/>
        </w:rPr>
        <w:t>said. “So small increases don’t necessarily mean small benefits.”</w:t>
      </w:r>
    </w:p>
    <w:p w14:paraId="1C1FC370"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09997376" w14:textId="2250CCEB" w:rsidR="003F7D6A" w:rsidRPr="003F7D6A" w:rsidRDefault="003F7D6A" w:rsidP="00357DBC">
      <w:pPr>
        <w:rPr>
          <w:rFonts w:ascii="Arial" w:hAnsi="Arial" w:cs="Arial"/>
          <w:b/>
          <w:bCs/>
          <w:color w:val="0E101A"/>
          <w:sz w:val="22"/>
          <w:szCs w:val="22"/>
        </w:rPr>
      </w:pPr>
      <w:r w:rsidRPr="003F7D6A">
        <w:rPr>
          <w:rFonts w:ascii="Arial" w:hAnsi="Arial" w:cs="Arial"/>
          <w:b/>
          <w:bCs/>
          <w:color w:val="0E101A"/>
          <w:sz w:val="22"/>
          <w:szCs w:val="22"/>
        </w:rPr>
        <w:t>Know what cash crop will follow</w:t>
      </w:r>
    </w:p>
    <w:p w14:paraId="10D22499" w14:textId="77777777" w:rsidR="003F7D6A" w:rsidRPr="003F7D6A" w:rsidRDefault="003F7D6A" w:rsidP="003F7D6A">
      <w:pPr>
        <w:ind w:left="720"/>
        <w:rPr>
          <w:rFonts w:ascii="Arial" w:hAnsi="Arial" w:cs="Arial"/>
          <w:color w:val="0E101A"/>
          <w:sz w:val="22"/>
          <w:szCs w:val="22"/>
        </w:rPr>
      </w:pPr>
    </w:p>
    <w:p w14:paraId="5EEF2C30" w14:textId="430037AC"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Some cover crops can be detrimental to certain cash crops</w:t>
      </w:r>
      <w:r w:rsidR="005541B1">
        <w:rPr>
          <w:rFonts w:ascii="Arial" w:hAnsi="Arial" w:cs="Arial"/>
          <w:color w:val="0E101A"/>
          <w:sz w:val="22"/>
          <w:szCs w:val="22"/>
        </w:rPr>
        <w:t>, Fryer said</w:t>
      </w:r>
      <w:r w:rsidRPr="003F7D6A">
        <w:rPr>
          <w:rFonts w:ascii="Arial" w:hAnsi="Arial" w:cs="Arial"/>
          <w:color w:val="0E101A"/>
          <w:sz w:val="22"/>
          <w:szCs w:val="22"/>
        </w:rPr>
        <w:t>. Winter pea, for example, has been shown to harm cottonseed germination and growth if the cotton is planted right after the cover crop’s termination. Cereal rye as a cover crop before corn is also not recommended.</w:t>
      </w:r>
    </w:p>
    <w:p w14:paraId="187F21BB"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603DB2D0" w14:textId="77777777"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“I always advise folks and caution people to not plant cereal rye ahead of corn,” Fryer said. “You’re likely to see a yield drag in corn even if you terminate early.” </w:t>
      </w:r>
    </w:p>
    <w:p w14:paraId="3A01B206"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229217B6" w14:textId="34F0DF72" w:rsidR="003F7D6A" w:rsidRPr="003F7D6A" w:rsidRDefault="003F7D6A" w:rsidP="003F7D6A">
      <w:pPr>
        <w:pStyle w:val="NormalWeb"/>
        <w:spacing w:before="0" w:beforeAutospacing="0" w:after="0" w:afterAutospacing="0"/>
        <w:rPr>
          <w:rFonts w:ascii="Arial" w:hAnsi="Arial" w:cs="Arial"/>
          <w:color w:val="0E101A"/>
          <w:sz w:val="22"/>
          <w:szCs w:val="22"/>
        </w:rPr>
      </w:pPr>
      <w:proofErr w:type="gramStart"/>
      <w:r w:rsidRPr="003F7D6A">
        <w:rPr>
          <w:rFonts w:ascii="Arial" w:hAnsi="Arial" w:cs="Arial"/>
          <w:color w:val="0E101A"/>
          <w:sz w:val="22"/>
          <w:szCs w:val="22"/>
        </w:rPr>
        <w:t>Cereal rye,</w:t>
      </w:r>
      <w:proofErr w:type="gramEnd"/>
      <w:r w:rsidRPr="003F7D6A">
        <w:rPr>
          <w:rFonts w:ascii="Arial" w:hAnsi="Arial" w:cs="Arial"/>
          <w:color w:val="0E101A"/>
          <w:sz w:val="22"/>
          <w:szCs w:val="22"/>
        </w:rPr>
        <w:t xml:space="preserve"> helps suppress small-seeded weeds like pigweed and crabgrass but does not suppress other large-seeded weeds</w:t>
      </w:r>
      <w:r w:rsidR="005541B1">
        <w:rPr>
          <w:rFonts w:ascii="Arial" w:hAnsi="Arial" w:cs="Arial"/>
          <w:color w:val="0E101A"/>
          <w:sz w:val="22"/>
          <w:szCs w:val="22"/>
        </w:rPr>
        <w:t>, he said</w:t>
      </w:r>
      <w:r w:rsidRPr="003F7D6A">
        <w:rPr>
          <w:rFonts w:ascii="Arial" w:hAnsi="Arial" w:cs="Arial"/>
          <w:color w:val="0E101A"/>
          <w:sz w:val="22"/>
          <w:szCs w:val="22"/>
        </w:rPr>
        <w:t>.</w:t>
      </w:r>
      <w:r w:rsidR="005541B1">
        <w:rPr>
          <w:rFonts w:ascii="Arial" w:hAnsi="Arial" w:cs="Arial"/>
          <w:color w:val="0E101A"/>
          <w:sz w:val="22"/>
          <w:szCs w:val="22"/>
        </w:rPr>
        <w:t xml:space="preserve"> </w:t>
      </w:r>
      <w:r w:rsidRPr="003F7D6A">
        <w:rPr>
          <w:rFonts w:ascii="Arial" w:hAnsi="Arial" w:cs="Arial"/>
          <w:color w:val="0E101A"/>
          <w:sz w:val="22"/>
          <w:szCs w:val="22"/>
        </w:rPr>
        <w:t>Sorghum Sudangrass</w:t>
      </w:r>
      <w:r w:rsidR="005541B1">
        <w:rPr>
          <w:rFonts w:ascii="Arial" w:hAnsi="Arial" w:cs="Arial"/>
          <w:color w:val="0E101A"/>
          <w:sz w:val="22"/>
          <w:szCs w:val="22"/>
        </w:rPr>
        <w:t>,</w:t>
      </w:r>
      <w:r w:rsidRPr="003F7D6A">
        <w:rPr>
          <w:rFonts w:ascii="Arial" w:hAnsi="Arial" w:cs="Arial"/>
          <w:color w:val="0E101A"/>
          <w:sz w:val="22"/>
          <w:szCs w:val="22"/>
        </w:rPr>
        <w:t xml:space="preserve"> on the other hand, is more beneficial in suppressing larger-seeded weeds like yellow nutsedge, which is a</w:t>
      </w:r>
      <w:r w:rsidR="005541B1">
        <w:rPr>
          <w:rFonts w:ascii="Arial" w:hAnsi="Arial" w:cs="Arial"/>
          <w:color w:val="0E101A"/>
          <w:sz w:val="22"/>
          <w:szCs w:val="22"/>
        </w:rPr>
        <w:t xml:space="preserve">n increasingly </w:t>
      </w:r>
      <w:r w:rsidRPr="003F7D6A">
        <w:rPr>
          <w:rFonts w:ascii="Arial" w:hAnsi="Arial" w:cs="Arial"/>
          <w:color w:val="0E101A"/>
          <w:sz w:val="22"/>
          <w:szCs w:val="22"/>
        </w:rPr>
        <w:t>problematic weed in Arkansas.</w:t>
      </w:r>
    </w:p>
    <w:p w14:paraId="59A464B4"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12B82117" w14:textId="10B1A768" w:rsidR="003F7D6A" w:rsidRPr="003F7D6A" w:rsidRDefault="005541B1" w:rsidP="003F7D6A">
      <w:pPr>
        <w:pStyle w:val="NormalWeb"/>
        <w:spacing w:before="0" w:beforeAutospacing="0" w:after="0" w:afterAutospacing="0"/>
        <w:rPr>
          <w:rFonts w:ascii="Arial" w:hAnsi="Arial" w:cs="Arial"/>
          <w:color w:val="0E101A"/>
          <w:sz w:val="22"/>
          <w:szCs w:val="22"/>
        </w:rPr>
      </w:pPr>
      <w:r>
        <w:rPr>
          <w:rFonts w:ascii="Arial" w:hAnsi="Arial" w:cs="Arial"/>
          <w:color w:val="0E101A"/>
          <w:sz w:val="22"/>
          <w:szCs w:val="22"/>
        </w:rPr>
        <w:t>Whichever</w:t>
      </w:r>
      <w:r w:rsidRPr="003F7D6A">
        <w:rPr>
          <w:rFonts w:ascii="Arial" w:hAnsi="Arial" w:cs="Arial"/>
          <w:color w:val="0E101A"/>
          <w:sz w:val="22"/>
          <w:szCs w:val="22"/>
        </w:rPr>
        <w:t xml:space="preserve"> </w:t>
      </w:r>
      <w:r w:rsidR="003F7D6A" w:rsidRPr="003F7D6A">
        <w:rPr>
          <w:rFonts w:ascii="Arial" w:hAnsi="Arial" w:cs="Arial"/>
          <w:color w:val="0E101A"/>
          <w:sz w:val="22"/>
          <w:szCs w:val="22"/>
        </w:rPr>
        <w:t>cash crop is planned, Fryer said</w:t>
      </w:r>
      <w:r>
        <w:rPr>
          <w:rFonts w:ascii="Arial" w:hAnsi="Arial" w:cs="Arial"/>
          <w:color w:val="0E101A"/>
          <w:sz w:val="22"/>
          <w:szCs w:val="22"/>
        </w:rPr>
        <w:t>,</w:t>
      </w:r>
      <w:r w:rsidR="003F7D6A" w:rsidRPr="003F7D6A">
        <w:rPr>
          <w:rFonts w:ascii="Arial" w:hAnsi="Arial" w:cs="Arial"/>
          <w:color w:val="0E101A"/>
          <w:sz w:val="22"/>
          <w:szCs w:val="22"/>
        </w:rPr>
        <w:t xml:space="preserve"> “</w:t>
      </w:r>
      <w:r>
        <w:rPr>
          <w:rFonts w:ascii="Arial" w:hAnsi="Arial" w:cs="Arial"/>
          <w:color w:val="0E101A"/>
          <w:sz w:val="22"/>
          <w:szCs w:val="22"/>
        </w:rPr>
        <w:t>D</w:t>
      </w:r>
      <w:r w:rsidR="003F7D6A" w:rsidRPr="003F7D6A">
        <w:rPr>
          <w:rFonts w:ascii="Arial" w:hAnsi="Arial" w:cs="Arial"/>
          <w:color w:val="0E101A"/>
          <w:sz w:val="22"/>
          <w:szCs w:val="22"/>
        </w:rPr>
        <w:t>on’t plant annual ryegrass</w:t>
      </w:r>
      <w:r>
        <w:rPr>
          <w:rFonts w:ascii="Arial" w:hAnsi="Arial" w:cs="Arial"/>
          <w:color w:val="0E101A"/>
          <w:sz w:val="22"/>
          <w:szCs w:val="22"/>
        </w:rPr>
        <w:t>.</w:t>
      </w:r>
      <w:r w:rsidR="003F7D6A" w:rsidRPr="003F7D6A">
        <w:rPr>
          <w:rFonts w:ascii="Arial" w:hAnsi="Arial" w:cs="Arial"/>
          <w:color w:val="0E101A"/>
          <w:sz w:val="22"/>
          <w:szCs w:val="22"/>
        </w:rPr>
        <w:t xml:space="preserve">” </w:t>
      </w:r>
      <w:r>
        <w:rPr>
          <w:rFonts w:ascii="Arial" w:hAnsi="Arial" w:cs="Arial"/>
          <w:color w:val="0E101A"/>
          <w:sz w:val="22"/>
          <w:szCs w:val="22"/>
        </w:rPr>
        <w:t xml:space="preserve">Annual ryegrass </w:t>
      </w:r>
      <w:r w:rsidR="003F7D6A" w:rsidRPr="003F7D6A">
        <w:rPr>
          <w:rFonts w:ascii="Arial" w:hAnsi="Arial" w:cs="Arial"/>
          <w:color w:val="0E101A"/>
          <w:sz w:val="22"/>
          <w:szCs w:val="22"/>
        </w:rPr>
        <w:t>is very resistant to herbicides and may end up being much more of a problem than a benefit</w:t>
      </w:r>
      <w:r>
        <w:rPr>
          <w:rFonts w:ascii="Arial" w:hAnsi="Arial" w:cs="Arial"/>
          <w:color w:val="0E101A"/>
          <w:sz w:val="22"/>
          <w:szCs w:val="22"/>
        </w:rPr>
        <w:t>, he said</w:t>
      </w:r>
      <w:r w:rsidR="003F7D6A" w:rsidRPr="003F7D6A">
        <w:rPr>
          <w:rFonts w:ascii="Arial" w:hAnsi="Arial" w:cs="Arial"/>
          <w:color w:val="0E101A"/>
          <w:sz w:val="22"/>
          <w:szCs w:val="22"/>
        </w:rPr>
        <w:t>.</w:t>
      </w:r>
    </w:p>
    <w:p w14:paraId="3CDA1EB6"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16D8FE2B" w14:textId="68D2B129" w:rsidR="003F7D6A" w:rsidRPr="003F7D6A" w:rsidRDefault="003F7D6A" w:rsidP="00357DBC">
      <w:pPr>
        <w:rPr>
          <w:rFonts w:ascii="Arial" w:hAnsi="Arial" w:cs="Arial"/>
          <w:b/>
          <w:bCs/>
          <w:color w:val="0E101A"/>
          <w:sz w:val="22"/>
          <w:szCs w:val="22"/>
        </w:rPr>
      </w:pPr>
      <w:r w:rsidRPr="003F7D6A">
        <w:rPr>
          <w:rFonts w:ascii="Arial" w:hAnsi="Arial" w:cs="Arial"/>
          <w:b/>
          <w:bCs/>
          <w:color w:val="0E101A"/>
          <w:sz w:val="22"/>
          <w:szCs w:val="22"/>
        </w:rPr>
        <w:t>Rules of Thumb</w:t>
      </w:r>
    </w:p>
    <w:p w14:paraId="75E358D8" w14:textId="77777777" w:rsidR="003F7D6A" w:rsidRPr="003F7D6A" w:rsidRDefault="003F7D6A" w:rsidP="003F7D6A">
      <w:pPr>
        <w:ind w:left="720"/>
        <w:rPr>
          <w:rFonts w:ascii="Arial" w:hAnsi="Arial" w:cs="Arial"/>
          <w:color w:val="0E101A"/>
          <w:sz w:val="22"/>
          <w:szCs w:val="22"/>
        </w:rPr>
      </w:pPr>
    </w:p>
    <w:p w14:paraId="63002C4C" w14:textId="72A9FBC7" w:rsidR="003F7D6A" w:rsidRPr="003F7D6A" w:rsidRDefault="00C7115E" w:rsidP="003F7D6A">
      <w:pPr>
        <w:pStyle w:val="NormalWeb"/>
        <w:spacing w:before="0" w:beforeAutospacing="0" w:after="0" w:afterAutospacing="0"/>
        <w:rPr>
          <w:rFonts w:ascii="Arial" w:hAnsi="Arial" w:cs="Arial"/>
          <w:color w:val="0E101A"/>
          <w:sz w:val="22"/>
          <w:szCs w:val="22"/>
        </w:rPr>
      </w:pPr>
      <w:r>
        <w:rPr>
          <w:rFonts w:ascii="Arial" w:hAnsi="Arial" w:cs="Arial"/>
          <w:color w:val="0E101A"/>
          <w:sz w:val="22"/>
          <w:szCs w:val="22"/>
        </w:rPr>
        <w:t>Fryer gave two rules of thumb on cover crops: Plant l</w:t>
      </w:r>
      <w:r w:rsidR="003F7D6A" w:rsidRPr="003F7D6A">
        <w:rPr>
          <w:rFonts w:ascii="Arial" w:hAnsi="Arial" w:cs="Arial"/>
          <w:color w:val="0E101A"/>
          <w:sz w:val="22"/>
          <w:szCs w:val="22"/>
        </w:rPr>
        <w:t xml:space="preserve">ess grass-based cover </w:t>
      </w:r>
      <w:proofErr w:type="gramStart"/>
      <w:r w:rsidR="003F7D6A" w:rsidRPr="003F7D6A">
        <w:rPr>
          <w:rFonts w:ascii="Arial" w:hAnsi="Arial" w:cs="Arial"/>
          <w:color w:val="0E101A"/>
          <w:sz w:val="22"/>
          <w:szCs w:val="22"/>
        </w:rPr>
        <w:t>crops  before</w:t>
      </w:r>
      <w:proofErr w:type="gramEnd"/>
      <w:r w:rsidR="003F7D6A" w:rsidRPr="003F7D6A">
        <w:rPr>
          <w:rFonts w:ascii="Arial" w:hAnsi="Arial" w:cs="Arial"/>
          <w:color w:val="0E101A"/>
          <w:sz w:val="22"/>
          <w:szCs w:val="22"/>
        </w:rPr>
        <w:t xml:space="preserve"> </w:t>
      </w:r>
      <w:r w:rsidR="009C0036">
        <w:rPr>
          <w:rFonts w:ascii="Arial" w:hAnsi="Arial" w:cs="Arial"/>
          <w:color w:val="0E101A"/>
          <w:sz w:val="22"/>
          <w:szCs w:val="22"/>
        </w:rPr>
        <w:t xml:space="preserve">planting </w:t>
      </w:r>
      <w:r w:rsidR="003F7D6A" w:rsidRPr="003F7D6A">
        <w:rPr>
          <w:rFonts w:ascii="Arial" w:hAnsi="Arial" w:cs="Arial"/>
          <w:color w:val="0E101A"/>
          <w:sz w:val="22"/>
          <w:szCs w:val="22"/>
        </w:rPr>
        <w:t>corn and rice.</w:t>
      </w:r>
      <w:r>
        <w:rPr>
          <w:rFonts w:ascii="Arial" w:hAnsi="Arial" w:cs="Arial"/>
          <w:color w:val="0E101A"/>
          <w:sz w:val="22"/>
          <w:szCs w:val="22"/>
        </w:rPr>
        <w:t xml:space="preserve"> And plant le</w:t>
      </w:r>
      <w:r w:rsidR="003F7D6A" w:rsidRPr="003F7D6A">
        <w:rPr>
          <w:rFonts w:ascii="Arial" w:hAnsi="Arial" w:cs="Arial"/>
          <w:color w:val="0E101A"/>
          <w:sz w:val="22"/>
          <w:szCs w:val="22"/>
        </w:rPr>
        <w:t>ss legume-based cover crops are recommended before soybeans.</w:t>
      </w:r>
    </w:p>
    <w:p w14:paraId="18B04058"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3CA1368D" w14:textId="1317414D"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Fryer’s rule of thumb is 25 percent grass-based cover crop if followed by a grass cash crop like corn and rice, and 25 percent legume-based cover crop if followed by a legume cash crop like soybeans.</w:t>
      </w:r>
    </w:p>
    <w:p w14:paraId="0FB69D1C"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6BB60580" w14:textId="77777777"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Roberts cautioned producers to always inoculate legume-based crops as many legume cover crops require a specific rhizobium that is not present in our soils.</w:t>
      </w:r>
    </w:p>
    <w:p w14:paraId="40FDE088" w14:textId="77777777"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Style w:val="Strong"/>
          <w:rFonts w:ascii="Arial" w:hAnsi="Arial" w:cs="Arial"/>
          <w:color w:val="0E101A"/>
          <w:sz w:val="22"/>
          <w:szCs w:val="22"/>
        </w:rPr>
        <w:t> </w:t>
      </w:r>
    </w:p>
    <w:p w14:paraId="669BA3EF" w14:textId="2DD44657" w:rsidR="003F7D6A" w:rsidRPr="003F7D6A" w:rsidRDefault="003F7D6A" w:rsidP="00357DBC">
      <w:pPr>
        <w:rPr>
          <w:rFonts w:ascii="Arial" w:hAnsi="Arial" w:cs="Arial"/>
          <w:b/>
          <w:bCs/>
          <w:color w:val="0E101A"/>
          <w:sz w:val="22"/>
          <w:szCs w:val="22"/>
        </w:rPr>
      </w:pPr>
      <w:r w:rsidRPr="003F7D6A">
        <w:rPr>
          <w:rFonts w:ascii="Arial" w:hAnsi="Arial" w:cs="Arial"/>
          <w:b/>
          <w:bCs/>
          <w:color w:val="0E101A"/>
          <w:sz w:val="22"/>
          <w:szCs w:val="22"/>
        </w:rPr>
        <w:t>"Don't jump in with both feet”</w:t>
      </w:r>
    </w:p>
    <w:p w14:paraId="439B326D" w14:textId="77777777" w:rsidR="003F7D6A" w:rsidRPr="003F7D6A" w:rsidRDefault="003F7D6A" w:rsidP="003F7D6A">
      <w:pPr>
        <w:ind w:left="720"/>
        <w:rPr>
          <w:rFonts w:ascii="Arial" w:hAnsi="Arial" w:cs="Arial"/>
          <w:color w:val="0E101A"/>
          <w:sz w:val="22"/>
          <w:szCs w:val="22"/>
        </w:rPr>
      </w:pPr>
    </w:p>
    <w:p w14:paraId="7BED028E" w14:textId="06FF96DD"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For farmers who are thinking about cover crops, Roberts and Fryer encouraged just “dip a toe in the water” to start</w:t>
      </w:r>
      <w:r w:rsidR="0075340E">
        <w:rPr>
          <w:rFonts w:ascii="Arial" w:hAnsi="Arial" w:cs="Arial"/>
          <w:color w:val="0E101A"/>
          <w:sz w:val="22"/>
          <w:szCs w:val="22"/>
        </w:rPr>
        <w:t>.</w:t>
      </w:r>
    </w:p>
    <w:p w14:paraId="4E87EFA8"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5001D36D" w14:textId="77777777"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"Cover crops are going to help with weed control but they’re not a silver bullet,” Fryer said. “This is another tool in our arsenal against summer weeds.”</w:t>
      </w:r>
    </w:p>
    <w:p w14:paraId="7118DCCE"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61DBAD5D" w14:textId="77777777"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Likewise, Roberts noted that cover crops may replace some nutrients like fixed nitrogen, but they also require nutrients to grow. Some cover crops, he explained, are just better at “redistributing” nutrients.</w:t>
      </w:r>
    </w:p>
    <w:p w14:paraId="4396C398"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09DA6CE6" w14:textId="77777777"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lastRenderedPageBreak/>
        <w:t>“A lot of times what we’re doing is redistributing those nutrients within the soil profile,” Roberts said. “So, we’re potentially mining potash and phosphorus from lower soil depths and bringing them more up to the root zones of our cash crops.”</w:t>
      </w:r>
    </w:p>
    <w:p w14:paraId="1B905C65"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0C3541F2" w14:textId="2117637E" w:rsidR="003F7D6A" w:rsidRPr="003F7D6A" w:rsidRDefault="004B18A4"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 xml:space="preserve">Roberts </w:t>
      </w:r>
      <w:r>
        <w:rPr>
          <w:rFonts w:ascii="Arial" w:hAnsi="Arial" w:cs="Arial"/>
          <w:color w:val="0E101A"/>
          <w:sz w:val="22"/>
          <w:szCs w:val="22"/>
        </w:rPr>
        <w:t>also said that it is a long-term commitment</w:t>
      </w:r>
      <w:r w:rsidR="003F7D6A" w:rsidRPr="003F7D6A">
        <w:rPr>
          <w:rFonts w:ascii="Arial" w:hAnsi="Arial" w:cs="Arial"/>
          <w:color w:val="0E101A"/>
          <w:sz w:val="22"/>
          <w:szCs w:val="22"/>
        </w:rPr>
        <w:t xml:space="preserve"> to rebuil</w:t>
      </w:r>
      <w:r>
        <w:rPr>
          <w:rFonts w:ascii="Arial" w:hAnsi="Arial" w:cs="Arial"/>
          <w:color w:val="0E101A"/>
          <w:sz w:val="22"/>
          <w:szCs w:val="22"/>
        </w:rPr>
        <w:t>d</w:t>
      </w:r>
      <w:r w:rsidR="003F7D6A" w:rsidRPr="003F7D6A">
        <w:rPr>
          <w:rFonts w:ascii="Arial" w:hAnsi="Arial" w:cs="Arial"/>
          <w:color w:val="0E101A"/>
          <w:sz w:val="22"/>
          <w:szCs w:val="22"/>
        </w:rPr>
        <w:t xml:space="preserve"> soil through cover crops</w:t>
      </w:r>
      <w:r>
        <w:rPr>
          <w:rFonts w:ascii="Arial" w:hAnsi="Arial" w:cs="Arial"/>
          <w:color w:val="0E101A"/>
          <w:sz w:val="22"/>
          <w:szCs w:val="22"/>
        </w:rPr>
        <w:t xml:space="preserve">. And it is </w:t>
      </w:r>
      <w:r w:rsidR="003F7D6A" w:rsidRPr="003F7D6A">
        <w:rPr>
          <w:rFonts w:ascii="Arial" w:hAnsi="Arial" w:cs="Arial"/>
          <w:color w:val="0E101A"/>
          <w:sz w:val="22"/>
          <w:szCs w:val="22"/>
        </w:rPr>
        <w:t>not the entire solution</w:t>
      </w:r>
    </w:p>
    <w:p w14:paraId="722F9DAE"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27C101F7" w14:textId="77777777"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"Cover crops are not going to be the be-all-end-all of solving fertility inputs or eliminating fertility inputs but they can help us take better advantage of the nutrients that we have in the profile,” Roberts said.</w:t>
      </w:r>
    </w:p>
    <w:p w14:paraId="32752DFC"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5471DA70" w14:textId="66736C9A"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 xml:space="preserve">The </w:t>
      </w:r>
      <w:r w:rsidR="0075340E">
        <w:rPr>
          <w:rFonts w:ascii="Arial" w:hAnsi="Arial" w:cs="Arial"/>
          <w:color w:val="0E101A"/>
          <w:sz w:val="22"/>
          <w:szCs w:val="22"/>
        </w:rPr>
        <w:t xml:space="preserve">U.S. Department of Agriculture’s </w:t>
      </w:r>
      <w:r w:rsidRPr="003F7D6A">
        <w:rPr>
          <w:rFonts w:ascii="Arial" w:hAnsi="Arial" w:cs="Arial"/>
          <w:color w:val="0E101A"/>
          <w:sz w:val="22"/>
          <w:szCs w:val="22"/>
        </w:rPr>
        <w:t>Natural Resource Conservation Service has funding available to start a cover crop program, Roberts added. The funding, which helps pay for seed and termination costs, is limited to 350 acres and under.</w:t>
      </w:r>
    </w:p>
    <w:p w14:paraId="2ED5D5E0"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5C7ACE63" w14:textId="38509B98" w:rsidR="003F7D6A" w:rsidRPr="003F7D6A" w:rsidRDefault="00357DBC" w:rsidP="003F7D6A">
      <w:pPr>
        <w:pStyle w:val="NormalWeb"/>
        <w:spacing w:before="0" w:beforeAutospacing="0" w:after="0" w:afterAutospacing="0"/>
        <w:rPr>
          <w:rFonts w:ascii="Arial" w:hAnsi="Arial" w:cs="Arial"/>
          <w:color w:val="0E101A"/>
          <w:sz w:val="22"/>
          <w:szCs w:val="22"/>
        </w:rPr>
      </w:pPr>
      <w:r>
        <w:rPr>
          <w:rStyle w:val="Strong"/>
          <w:rFonts w:ascii="Arial" w:hAnsi="Arial" w:cs="Arial"/>
          <w:color w:val="0E101A"/>
          <w:sz w:val="22"/>
          <w:szCs w:val="22"/>
        </w:rPr>
        <w:t>Something to consider</w:t>
      </w:r>
    </w:p>
    <w:p w14:paraId="6E4C87E6"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09067DE4" w14:textId="77777777"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Roberts said more people could be considering cover crops as the price of fertilizer continues to increase.</w:t>
      </w:r>
    </w:p>
    <w:p w14:paraId="591846B4"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135D4E0C" w14:textId="164B5349"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According to Scott Stiles, extension economist with the Division of Agriculture, fertilizer price increases can be attributed to 70 percent of the variable cost increases of $85 per acre for the 2022 wheat budgets.</w:t>
      </w:r>
    </w:p>
    <w:p w14:paraId="7D87CFFD"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5E430E80" w14:textId="77777777"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“The cost increases over the past year are significant enough that growers will need to rework their budgets,” Stiles said.</w:t>
      </w:r>
    </w:p>
    <w:p w14:paraId="4D902C6D"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2F0528F7" w14:textId="014394D8"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 xml:space="preserve">In late September, the </w:t>
      </w:r>
      <w:r w:rsidR="002225FB">
        <w:rPr>
          <w:rFonts w:ascii="Arial" w:hAnsi="Arial" w:cs="Arial"/>
          <w:color w:val="0E101A"/>
          <w:sz w:val="22"/>
          <w:szCs w:val="22"/>
        </w:rPr>
        <w:t>USDA’s</w:t>
      </w:r>
      <w:r w:rsidRPr="003F7D6A">
        <w:rPr>
          <w:rFonts w:ascii="Arial" w:hAnsi="Arial" w:cs="Arial"/>
          <w:color w:val="0E101A"/>
          <w:sz w:val="22"/>
          <w:szCs w:val="22"/>
        </w:rPr>
        <w:t xml:space="preserve"> Agricultural Marketing Service reported the price of potash has increased 101 percent since 2020 from an average of $327 to $657 per ton. Urea ha</w:t>
      </w:r>
      <w:r>
        <w:rPr>
          <w:rFonts w:ascii="Arial" w:hAnsi="Arial" w:cs="Arial"/>
          <w:color w:val="0E101A"/>
          <w:sz w:val="22"/>
          <w:szCs w:val="22"/>
        </w:rPr>
        <w:t xml:space="preserve">s </w:t>
      </w:r>
      <w:r w:rsidRPr="003F7D6A">
        <w:rPr>
          <w:rFonts w:ascii="Arial" w:hAnsi="Arial" w:cs="Arial"/>
          <w:color w:val="0E101A"/>
          <w:sz w:val="22"/>
          <w:szCs w:val="22"/>
        </w:rPr>
        <w:t xml:space="preserve">increased 81 percent, from an average of $353 to $638 per ton. The price of DAP has gone up 74 percent, from an average of $427 to $72 per ton. The price of farm diesel has also increased since 2020 about 70 percent, from $1.64 to </w:t>
      </w:r>
      <w:r w:rsidR="00EA6DD2">
        <w:rPr>
          <w:rFonts w:ascii="Arial" w:hAnsi="Arial" w:cs="Arial"/>
          <w:color w:val="0E101A"/>
          <w:sz w:val="22"/>
          <w:szCs w:val="22"/>
        </w:rPr>
        <w:t>$</w:t>
      </w:r>
      <w:r w:rsidRPr="003F7D6A">
        <w:rPr>
          <w:rFonts w:ascii="Arial" w:hAnsi="Arial" w:cs="Arial"/>
          <w:color w:val="0E101A"/>
          <w:sz w:val="22"/>
          <w:szCs w:val="22"/>
        </w:rPr>
        <w:t xml:space="preserve">2.78 </w:t>
      </w:r>
      <w:r w:rsidR="00EA6DD2">
        <w:rPr>
          <w:rFonts w:ascii="Arial" w:hAnsi="Arial" w:cs="Arial"/>
          <w:color w:val="0E101A"/>
          <w:sz w:val="22"/>
          <w:szCs w:val="22"/>
        </w:rPr>
        <w:t>per</w:t>
      </w:r>
      <w:r w:rsidRPr="003F7D6A">
        <w:rPr>
          <w:rFonts w:ascii="Arial" w:hAnsi="Arial" w:cs="Arial"/>
          <w:color w:val="0E101A"/>
          <w:sz w:val="22"/>
          <w:szCs w:val="22"/>
        </w:rPr>
        <w:t xml:space="preserve"> gallon.</w:t>
      </w:r>
    </w:p>
    <w:p w14:paraId="74015DA0"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7371B16B" w14:textId="18B1DBF1"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These are average retail prices from ag input dealers in Illinois</w:t>
      </w:r>
      <w:r w:rsidR="00B95B5F">
        <w:rPr>
          <w:rFonts w:ascii="Arial" w:hAnsi="Arial" w:cs="Arial"/>
          <w:color w:val="0E101A"/>
          <w:sz w:val="22"/>
          <w:szCs w:val="22"/>
        </w:rPr>
        <w:t>, Stiles said</w:t>
      </w:r>
      <w:r w:rsidRPr="003F7D6A">
        <w:rPr>
          <w:rFonts w:ascii="Arial" w:hAnsi="Arial" w:cs="Arial"/>
          <w:color w:val="0E101A"/>
          <w:sz w:val="22"/>
          <w:szCs w:val="22"/>
        </w:rPr>
        <w:t>. Although retail fertilizer prices in Arkansas may differ slightly, the key takeaway is the price trend over the past year</w:t>
      </w:r>
      <w:r w:rsidR="008857BB">
        <w:rPr>
          <w:rFonts w:ascii="Arial" w:hAnsi="Arial" w:cs="Arial"/>
          <w:color w:val="0E101A"/>
          <w:sz w:val="22"/>
          <w:szCs w:val="22"/>
        </w:rPr>
        <w:t>.</w:t>
      </w:r>
    </w:p>
    <w:p w14:paraId="6BB03E18" w14:textId="77777777" w:rsidR="003F7D6A" w:rsidRPr="003F7D6A" w:rsidRDefault="003F7D6A" w:rsidP="003F7D6A">
      <w:pPr>
        <w:pStyle w:val="NormalWeb"/>
        <w:spacing w:before="0" w:beforeAutospacing="0" w:after="0" w:afterAutospacing="0"/>
        <w:rPr>
          <w:rFonts w:ascii="Arial" w:hAnsi="Arial" w:cs="Arial"/>
          <w:color w:val="0E101A"/>
          <w:sz w:val="22"/>
          <w:szCs w:val="22"/>
        </w:rPr>
      </w:pPr>
    </w:p>
    <w:p w14:paraId="634B1208" w14:textId="4A588F91" w:rsidR="003F7D6A" w:rsidRPr="003F7D6A" w:rsidRDefault="003F7D6A" w:rsidP="003F7D6A">
      <w:pPr>
        <w:pStyle w:val="NormalWeb"/>
        <w:spacing w:before="0" w:beforeAutospacing="0" w:after="0" w:afterAutospacing="0"/>
        <w:rPr>
          <w:rFonts w:ascii="Arial" w:hAnsi="Arial" w:cs="Arial"/>
          <w:color w:val="0E101A"/>
          <w:sz w:val="22"/>
          <w:szCs w:val="22"/>
        </w:rPr>
      </w:pPr>
      <w:r w:rsidRPr="003F7D6A">
        <w:rPr>
          <w:rFonts w:ascii="Arial" w:hAnsi="Arial" w:cs="Arial"/>
          <w:color w:val="0E101A"/>
          <w:sz w:val="22"/>
          <w:szCs w:val="22"/>
        </w:rPr>
        <w:t xml:space="preserve">“We hear from industry sources that price increases for urea, phosphates, and potash are not showing any signs of a top. The fertilizer market continues to be too volatile to predict with a mix of logistical and political issues affecting prices. The spike in natural gas prices is another factor driving up nitrogen fertilizer costs,” Stiles wrote in a recent </w:t>
      </w:r>
      <w:hyperlink r:id="rId11" w:history="1">
        <w:r w:rsidRPr="004F2CBB">
          <w:rPr>
            <w:rStyle w:val="Hyperlink"/>
            <w:rFonts w:ascii="Arial" w:hAnsi="Arial" w:cs="Arial"/>
            <w:sz w:val="22"/>
            <w:szCs w:val="22"/>
          </w:rPr>
          <w:t>Arkansas rice update for the University of Arkansas System Division of Agriculture</w:t>
        </w:r>
      </w:hyperlink>
      <w:r w:rsidRPr="003F7D6A">
        <w:rPr>
          <w:rFonts w:ascii="Arial" w:hAnsi="Arial" w:cs="Arial"/>
          <w:color w:val="0E101A"/>
          <w:sz w:val="22"/>
          <w:szCs w:val="22"/>
        </w:rPr>
        <w:t>.</w:t>
      </w:r>
    </w:p>
    <w:p w14:paraId="7C33FC03" w14:textId="77777777" w:rsidR="003F7D6A" w:rsidRPr="003F7D6A" w:rsidRDefault="003F7D6A" w:rsidP="003F7D6A">
      <w:pPr>
        <w:rPr>
          <w:rFonts w:ascii="Arial" w:hAnsi="Arial" w:cs="Arial"/>
          <w:sz w:val="22"/>
          <w:szCs w:val="22"/>
        </w:rPr>
      </w:pPr>
    </w:p>
    <w:p w14:paraId="1AC77ECD" w14:textId="77777777" w:rsidR="008B6579" w:rsidRDefault="008B6579" w:rsidP="008B6579">
      <w:pPr>
        <w:spacing w:after="200"/>
        <w:rPr>
          <w:rFonts w:ascii="Arial" w:eastAsia="Arial" w:hAnsi="Arial" w:cs="Arial"/>
          <w:sz w:val="22"/>
          <w:szCs w:val="22"/>
        </w:rPr>
      </w:pPr>
      <w:r w:rsidRPr="00EC5E0F">
        <w:rPr>
          <w:rFonts w:ascii="Arial" w:hAnsi="Arial" w:cs="Arial"/>
          <w:sz w:val="22"/>
          <w:szCs w:val="22"/>
        </w:rPr>
        <w:t>To learn more about Division of Agriculture research, visit the Arkansas Agricultural Experiment Station website:</w:t>
      </w:r>
      <w:r w:rsidRPr="00EC5E0F">
        <w:rPr>
          <w:rStyle w:val="apple-converted-space"/>
          <w:rFonts w:ascii="Arial" w:hAnsi="Arial" w:cs="Arial"/>
          <w:sz w:val="22"/>
          <w:szCs w:val="22"/>
        </w:rPr>
        <w:t> </w:t>
      </w:r>
      <w:hyperlink r:id="rId12" w:history="1">
        <w:r w:rsidRPr="00EC5E0F">
          <w:rPr>
            <w:rStyle w:val="Hyperlink"/>
            <w:rFonts w:ascii="Arial" w:hAnsi="Arial" w:cs="Arial"/>
            <w:color w:val="0563C1"/>
            <w:sz w:val="22"/>
            <w:szCs w:val="22"/>
          </w:rPr>
          <w:t>https://aaes.uada.edu/</w:t>
        </w:r>
      </w:hyperlink>
      <w:r w:rsidRPr="00EC5E0F">
        <w:rPr>
          <w:rFonts w:ascii="Arial" w:hAnsi="Arial" w:cs="Arial"/>
          <w:sz w:val="22"/>
          <w:szCs w:val="22"/>
        </w:rPr>
        <w:t>. Follow us on Twitter at</w:t>
      </w:r>
      <w:r w:rsidRPr="00EC5E0F">
        <w:rPr>
          <w:rStyle w:val="apple-converted-space"/>
          <w:rFonts w:ascii="Arial" w:hAnsi="Arial" w:cs="Arial"/>
          <w:sz w:val="22"/>
          <w:szCs w:val="22"/>
        </w:rPr>
        <w:t> </w:t>
      </w:r>
      <w:hyperlink r:id="rId13" w:history="1">
        <w:r w:rsidRPr="00EC5E0F">
          <w:rPr>
            <w:rStyle w:val="Hyperlink"/>
            <w:rFonts w:ascii="Arial" w:hAnsi="Arial" w:cs="Arial"/>
            <w:color w:val="0563C1"/>
            <w:sz w:val="22"/>
            <w:szCs w:val="22"/>
          </w:rPr>
          <w:t>@ArkAgResearch</w:t>
        </w:r>
      </w:hyperlink>
      <w:r w:rsidRPr="00EC5E0F">
        <w:rPr>
          <w:rFonts w:ascii="Arial" w:hAnsi="Arial" w:cs="Arial"/>
          <w:sz w:val="22"/>
          <w:szCs w:val="22"/>
        </w:rPr>
        <w:t xml:space="preserve"> </w:t>
      </w:r>
      <w:r w:rsidRPr="00EC5E0F">
        <w:rPr>
          <w:rFonts w:ascii="Arial" w:eastAsia="Arial" w:hAnsi="Arial" w:cs="Arial"/>
          <w:sz w:val="22"/>
          <w:szCs w:val="22"/>
        </w:rPr>
        <w:t>and Instagram at </w:t>
      </w:r>
      <w:hyperlink r:id="rId14" w:history="1">
        <w:r w:rsidRPr="00EC5E0F">
          <w:rPr>
            <w:rStyle w:val="Hyperlink"/>
            <w:rFonts w:ascii="Arial" w:eastAsia="Arial" w:hAnsi="Arial" w:cs="Arial"/>
            <w:sz w:val="22"/>
            <w:szCs w:val="22"/>
          </w:rPr>
          <w:t>@ArkAgResearch</w:t>
        </w:r>
      </w:hyperlink>
      <w:r w:rsidRPr="00EC5E0F">
        <w:rPr>
          <w:rFonts w:ascii="Arial" w:eastAsia="Arial" w:hAnsi="Arial" w:cs="Arial"/>
          <w:sz w:val="22"/>
          <w:szCs w:val="22"/>
        </w:rPr>
        <w:t>.</w:t>
      </w:r>
    </w:p>
    <w:p w14:paraId="72584667" w14:textId="77777777" w:rsidR="008B6579" w:rsidRPr="00EF6B0B" w:rsidRDefault="008B6579" w:rsidP="008B6579">
      <w:pPr>
        <w:spacing w:after="200"/>
        <w:rPr>
          <w:rFonts w:ascii="Arial" w:eastAsia="Arial" w:hAnsi="Arial" w:cs="Arial"/>
          <w:sz w:val="22"/>
          <w:szCs w:val="22"/>
        </w:rPr>
      </w:pPr>
      <w:r w:rsidRPr="00F04896">
        <w:rPr>
          <w:rFonts w:ascii="Arial" w:eastAsia="Arial" w:hAnsi="Arial" w:cs="Arial"/>
          <w:sz w:val="22"/>
          <w:szCs w:val="22"/>
        </w:rPr>
        <w:t>To learn about extension programs in Arkansas, contact your local Cooperative Extension Service agent or visit </w:t>
      </w:r>
      <w:hyperlink r:id="rId15" w:history="1">
        <w:r w:rsidRPr="00F04896">
          <w:rPr>
            <w:rStyle w:val="Hyperlink"/>
            <w:rFonts w:ascii="Arial" w:eastAsia="Arial" w:hAnsi="Arial" w:cs="Arial"/>
            <w:sz w:val="22"/>
            <w:szCs w:val="22"/>
          </w:rPr>
          <w:t>www.uaex.uada.edu</w:t>
        </w:r>
      </w:hyperlink>
      <w:r w:rsidRPr="00F04896">
        <w:rPr>
          <w:rFonts w:ascii="Arial" w:eastAsia="Arial" w:hAnsi="Arial" w:cs="Arial"/>
          <w:sz w:val="22"/>
          <w:szCs w:val="22"/>
        </w:rPr>
        <w:t>. Follow us on Twitter and Instagram at @AR_Extension. To learn more about the Division of Agriculture, visit </w:t>
      </w:r>
      <w:hyperlink r:id="rId16" w:history="1">
        <w:r w:rsidRPr="00F04896">
          <w:rPr>
            <w:rStyle w:val="Hyperlink"/>
            <w:rFonts w:ascii="Arial" w:eastAsia="Arial" w:hAnsi="Arial" w:cs="Arial"/>
            <w:sz w:val="22"/>
            <w:szCs w:val="22"/>
          </w:rPr>
          <w:t>https://uada.edu/</w:t>
        </w:r>
      </w:hyperlink>
      <w:r w:rsidRPr="00F04896">
        <w:rPr>
          <w:rFonts w:ascii="Arial" w:eastAsia="Arial" w:hAnsi="Arial" w:cs="Arial"/>
          <w:sz w:val="22"/>
          <w:szCs w:val="22"/>
        </w:rPr>
        <w:t>. Follow us on Twitter at @AgInArk.</w:t>
      </w:r>
    </w:p>
    <w:p w14:paraId="3F91C5A5" w14:textId="77777777" w:rsidR="008B6579" w:rsidRPr="00EC5E0F" w:rsidRDefault="008B6579" w:rsidP="008B6579">
      <w:pPr>
        <w:spacing w:after="200" w:line="276" w:lineRule="auto"/>
        <w:rPr>
          <w:rFonts w:ascii="Arial" w:hAnsi="Arial" w:cs="Arial"/>
          <w:b/>
          <w:sz w:val="22"/>
          <w:szCs w:val="22"/>
        </w:rPr>
      </w:pPr>
      <w:r w:rsidRPr="00EC5E0F">
        <w:rPr>
          <w:rFonts w:ascii="Arial" w:hAnsi="Arial" w:cs="Arial"/>
          <w:b/>
          <w:sz w:val="22"/>
          <w:szCs w:val="22"/>
        </w:rPr>
        <w:lastRenderedPageBreak/>
        <w:t>About the Division of Agriculture</w:t>
      </w:r>
    </w:p>
    <w:p w14:paraId="565817E4" w14:textId="77777777" w:rsidR="008B6579" w:rsidRPr="00EC5E0F" w:rsidRDefault="008B6579" w:rsidP="008B6579">
      <w:pPr>
        <w:pStyle w:val="xmsonormal"/>
        <w:spacing w:before="0" w:beforeAutospacing="0" w:after="200" w:afterAutospacing="0" w:line="276" w:lineRule="auto"/>
        <w:rPr>
          <w:rFonts w:ascii="Arial" w:hAnsi="Arial" w:cs="Arial"/>
          <w:color w:val="000000" w:themeColor="text1"/>
          <w:sz w:val="22"/>
          <w:szCs w:val="22"/>
        </w:rPr>
      </w:pPr>
      <w:r w:rsidRPr="00EC5E0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C997493" w14:textId="77777777" w:rsidR="008B6579" w:rsidRPr="00EC5E0F" w:rsidRDefault="008B6579" w:rsidP="008B6579">
      <w:pPr>
        <w:pStyle w:val="xmsonormal"/>
        <w:spacing w:before="0" w:beforeAutospacing="0" w:after="200" w:afterAutospacing="0" w:line="276" w:lineRule="auto"/>
        <w:rPr>
          <w:rFonts w:ascii="Arial" w:hAnsi="Arial" w:cs="Arial"/>
          <w:color w:val="000000" w:themeColor="text1"/>
          <w:sz w:val="22"/>
          <w:szCs w:val="22"/>
        </w:rPr>
      </w:pPr>
      <w:r w:rsidRPr="00EC5E0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7619F0B5" w14:textId="77777777" w:rsidR="008B6579" w:rsidRPr="00EC5E0F" w:rsidRDefault="008B6579" w:rsidP="008B6579">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C5E0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46F71B91" w14:textId="77777777" w:rsidR="00F476F3" w:rsidRPr="003F7D6A"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sidRPr="003F7D6A">
        <w:rPr>
          <w:rFonts w:ascii="Arial" w:hAnsi="Arial" w:cs="Arial"/>
          <w:color w:val="000000" w:themeColor="text1"/>
          <w:sz w:val="22"/>
          <w:szCs w:val="22"/>
        </w:rPr>
        <w:t># # #</w:t>
      </w:r>
    </w:p>
    <w:sectPr w:rsidR="00F476F3" w:rsidRPr="003F7D6A"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C45BC"/>
    <w:multiLevelType w:val="multilevel"/>
    <w:tmpl w:val="10FA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C0DEE"/>
    <w:multiLevelType w:val="multilevel"/>
    <w:tmpl w:val="23E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B72B2"/>
    <w:multiLevelType w:val="multilevel"/>
    <w:tmpl w:val="F3DE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53C99"/>
    <w:multiLevelType w:val="multilevel"/>
    <w:tmpl w:val="0776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31826"/>
    <w:multiLevelType w:val="hybridMultilevel"/>
    <w:tmpl w:val="21621ADA"/>
    <w:lvl w:ilvl="0" w:tplc="9CDC1200">
      <w:start w:val="1"/>
      <w:numFmt w:val="bullet"/>
      <w:lvlText w:val=""/>
      <w:lvlJc w:val="left"/>
      <w:pPr>
        <w:ind w:left="720" w:hanging="360"/>
      </w:pPr>
      <w:rPr>
        <w:rFonts w:ascii="Symbol" w:hAnsi="Symbol" w:hint="default"/>
      </w:rPr>
    </w:lvl>
    <w:lvl w:ilvl="1" w:tplc="E6F84CB6">
      <w:start w:val="1"/>
      <w:numFmt w:val="bullet"/>
      <w:lvlText w:val="o"/>
      <w:lvlJc w:val="left"/>
      <w:pPr>
        <w:ind w:left="1440" w:hanging="360"/>
      </w:pPr>
      <w:rPr>
        <w:rFonts w:ascii="Courier New" w:hAnsi="Courier New" w:hint="default"/>
      </w:rPr>
    </w:lvl>
    <w:lvl w:ilvl="2" w:tplc="4142E4FE">
      <w:start w:val="1"/>
      <w:numFmt w:val="bullet"/>
      <w:lvlText w:val=""/>
      <w:lvlJc w:val="left"/>
      <w:pPr>
        <w:ind w:left="2160" w:hanging="360"/>
      </w:pPr>
      <w:rPr>
        <w:rFonts w:ascii="Wingdings" w:hAnsi="Wingdings" w:hint="default"/>
      </w:rPr>
    </w:lvl>
    <w:lvl w:ilvl="3" w:tplc="87D09ACE">
      <w:start w:val="1"/>
      <w:numFmt w:val="bullet"/>
      <w:lvlText w:val=""/>
      <w:lvlJc w:val="left"/>
      <w:pPr>
        <w:ind w:left="2880" w:hanging="360"/>
      </w:pPr>
      <w:rPr>
        <w:rFonts w:ascii="Symbol" w:hAnsi="Symbol" w:hint="default"/>
      </w:rPr>
    </w:lvl>
    <w:lvl w:ilvl="4" w:tplc="5A0022DC">
      <w:start w:val="1"/>
      <w:numFmt w:val="bullet"/>
      <w:lvlText w:val="o"/>
      <w:lvlJc w:val="left"/>
      <w:pPr>
        <w:ind w:left="3600" w:hanging="360"/>
      </w:pPr>
      <w:rPr>
        <w:rFonts w:ascii="Courier New" w:hAnsi="Courier New" w:hint="default"/>
      </w:rPr>
    </w:lvl>
    <w:lvl w:ilvl="5" w:tplc="CBD2D704">
      <w:start w:val="1"/>
      <w:numFmt w:val="bullet"/>
      <w:lvlText w:val=""/>
      <w:lvlJc w:val="left"/>
      <w:pPr>
        <w:ind w:left="4320" w:hanging="360"/>
      </w:pPr>
      <w:rPr>
        <w:rFonts w:ascii="Wingdings" w:hAnsi="Wingdings" w:hint="default"/>
      </w:rPr>
    </w:lvl>
    <w:lvl w:ilvl="6" w:tplc="44A6E782">
      <w:start w:val="1"/>
      <w:numFmt w:val="bullet"/>
      <w:lvlText w:val=""/>
      <w:lvlJc w:val="left"/>
      <w:pPr>
        <w:ind w:left="5040" w:hanging="360"/>
      </w:pPr>
      <w:rPr>
        <w:rFonts w:ascii="Symbol" w:hAnsi="Symbol" w:hint="default"/>
      </w:rPr>
    </w:lvl>
    <w:lvl w:ilvl="7" w:tplc="1B4ED5F4">
      <w:start w:val="1"/>
      <w:numFmt w:val="bullet"/>
      <w:lvlText w:val="o"/>
      <w:lvlJc w:val="left"/>
      <w:pPr>
        <w:ind w:left="5760" w:hanging="360"/>
      </w:pPr>
      <w:rPr>
        <w:rFonts w:ascii="Courier New" w:hAnsi="Courier New" w:hint="default"/>
      </w:rPr>
    </w:lvl>
    <w:lvl w:ilvl="8" w:tplc="6D2CB09C">
      <w:start w:val="1"/>
      <w:numFmt w:val="bullet"/>
      <w:lvlText w:val=""/>
      <w:lvlJc w:val="left"/>
      <w:pPr>
        <w:ind w:left="6480" w:hanging="360"/>
      </w:pPr>
      <w:rPr>
        <w:rFonts w:ascii="Wingdings" w:hAnsi="Wingdings" w:hint="default"/>
      </w:rPr>
    </w:lvl>
  </w:abstractNum>
  <w:abstractNum w:abstractNumId="5"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22858"/>
    <w:multiLevelType w:val="hybridMultilevel"/>
    <w:tmpl w:val="021A0B6C"/>
    <w:lvl w:ilvl="0" w:tplc="82CC38FA">
      <w:start w:val="1"/>
      <w:numFmt w:val="bullet"/>
      <w:lvlText w:val=""/>
      <w:lvlJc w:val="left"/>
      <w:pPr>
        <w:ind w:left="720" w:hanging="360"/>
      </w:pPr>
      <w:rPr>
        <w:rFonts w:ascii="Symbol" w:hAnsi="Symbol" w:hint="default"/>
      </w:rPr>
    </w:lvl>
    <w:lvl w:ilvl="1" w:tplc="366888FA">
      <w:start w:val="1"/>
      <w:numFmt w:val="bullet"/>
      <w:lvlText w:val="o"/>
      <w:lvlJc w:val="left"/>
      <w:pPr>
        <w:ind w:left="1440" w:hanging="360"/>
      </w:pPr>
      <w:rPr>
        <w:rFonts w:ascii="Courier New" w:hAnsi="Courier New" w:hint="default"/>
      </w:rPr>
    </w:lvl>
    <w:lvl w:ilvl="2" w:tplc="7B420A3C">
      <w:start w:val="1"/>
      <w:numFmt w:val="bullet"/>
      <w:lvlText w:val=""/>
      <w:lvlJc w:val="left"/>
      <w:pPr>
        <w:ind w:left="2160" w:hanging="360"/>
      </w:pPr>
      <w:rPr>
        <w:rFonts w:ascii="Wingdings" w:hAnsi="Wingdings" w:hint="default"/>
      </w:rPr>
    </w:lvl>
    <w:lvl w:ilvl="3" w:tplc="1F80ED1C">
      <w:start w:val="1"/>
      <w:numFmt w:val="bullet"/>
      <w:lvlText w:val=""/>
      <w:lvlJc w:val="left"/>
      <w:pPr>
        <w:ind w:left="2880" w:hanging="360"/>
      </w:pPr>
      <w:rPr>
        <w:rFonts w:ascii="Symbol" w:hAnsi="Symbol" w:hint="default"/>
      </w:rPr>
    </w:lvl>
    <w:lvl w:ilvl="4" w:tplc="0D12DE10">
      <w:start w:val="1"/>
      <w:numFmt w:val="bullet"/>
      <w:lvlText w:val="o"/>
      <w:lvlJc w:val="left"/>
      <w:pPr>
        <w:ind w:left="3600" w:hanging="360"/>
      </w:pPr>
      <w:rPr>
        <w:rFonts w:ascii="Courier New" w:hAnsi="Courier New" w:hint="default"/>
      </w:rPr>
    </w:lvl>
    <w:lvl w:ilvl="5" w:tplc="AEC4304A">
      <w:start w:val="1"/>
      <w:numFmt w:val="bullet"/>
      <w:lvlText w:val=""/>
      <w:lvlJc w:val="left"/>
      <w:pPr>
        <w:ind w:left="4320" w:hanging="360"/>
      </w:pPr>
      <w:rPr>
        <w:rFonts w:ascii="Wingdings" w:hAnsi="Wingdings" w:hint="default"/>
      </w:rPr>
    </w:lvl>
    <w:lvl w:ilvl="6" w:tplc="F0AEFE5C">
      <w:start w:val="1"/>
      <w:numFmt w:val="bullet"/>
      <w:lvlText w:val=""/>
      <w:lvlJc w:val="left"/>
      <w:pPr>
        <w:ind w:left="5040" w:hanging="360"/>
      </w:pPr>
      <w:rPr>
        <w:rFonts w:ascii="Symbol" w:hAnsi="Symbol" w:hint="default"/>
      </w:rPr>
    </w:lvl>
    <w:lvl w:ilvl="7" w:tplc="D2349792">
      <w:start w:val="1"/>
      <w:numFmt w:val="bullet"/>
      <w:lvlText w:val="o"/>
      <w:lvlJc w:val="left"/>
      <w:pPr>
        <w:ind w:left="5760" w:hanging="360"/>
      </w:pPr>
      <w:rPr>
        <w:rFonts w:ascii="Courier New" w:hAnsi="Courier New" w:hint="default"/>
      </w:rPr>
    </w:lvl>
    <w:lvl w:ilvl="8" w:tplc="2374793C">
      <w:start w:val="1"/>
      <w:numFmt w:val="bullet"/>
      <w:lvlText w:val=""/>
      <w:lvlJc w:val="left"/>
      <w:pPr>
        <w:ind w:left="6480" w:hanging="360"/>
      </w:pPr>
      <w:rPr>
        <w:rFonts w:ascii="Wingdings" w:hAnsi="Wingdings" w:hint="default"/>
      </w:rPr>
    </w:lvl>
  </w:abstractNum>
  <w:abstractNum w:abstractNumId="7" w15:restartNumberingAfterBreak="0">
    <w:nsid w:val="6709034C"/>
    <w:multiLevelType w:val="multilevel"/>
    <w:tmpl w:val="6C22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403DCB"/>
    <w:multiLevelType w:val="hybridMultilevel"/>
    <w:tmpl w:val="AB9E6876"/>
    <w:lvl w:ilvl="0" w:tplc="05DC3A58">
      <w:start w:val="1"/>
      <w:numFmt w:val="bullet"/>
      <w:lvlText w:val=""/>
      <w:lvlJc w:val="left"/>
      <w:pPr>
        <w:ind w:left="720" w:hanging="360"/>
      </w:pPr>
      <w:rPr>
        <w:rFonts w:ascii="Symbol" w:hAnsi="Symbol" w:hint="default"/>
      </w:rPr>
    </w:lvl>
    <w:lvl w:ilvl="1" w:tplc="D092F4F6">
      <w:start w:val="1"/>
      <w:numFmt w:val="bullet"/>
      <w:lvlText w:val="o"/>
      <w:lvlJc w:val="left"/>
      <w:pPr>
        <w:ind w:left="1440" w:hanging="360"/>
      </w:pPr>
      <w:rPr>
        <w:rFonts w:ascii="Courier New" w:hAnsi="Courier New" w:hint="default"/>
      </w:rPr>
    </w:lvl>
    <w:lvl w:ilvl="2" w:tplc="47784830">
      <w:start w:val="1"/>
      <w:numFmt w:val="bullet"/>
      <w:lvlText w:val=""/>
      <w:lvlJc w:val="left"/>
      <w:pPr>
        <w:ind w:left="2160" w:hanging="360"/>
      </w:pPr>
      <w:rPr>
        <w:rFonts w:ascii="Wingdings" w:hAnsi="Wingdings" w:hint="default"/>
      </w:rPr>
    </w:lvl>
    <w:lvl w:ilvl="3" w:tplc="EEF6E37E">
      <w:start w:val="1"/>
      <w:numFmt w:val="bullet"/>
      <w:lvlText w:val=""/>
      <w:lvlJc w:val="left"/>
      <w:pPr>
        <w:ind w:left="2880" w:hanging="360"/>
      </w:pPr>
      <w:rPr>
        <w:rFonts w:ascii="Symbol" w:hAnsi="Symbol" w:hint="default"/>
      </w:rPr>
    </w:lvl>
    <w:lvl w:ilvl="4" w:tplc="D45EA8EA">
      <w:start w:val="1"/>
      <w:numFmt w:val="bullet"/>
      <w:lvlText w:val="o"/>
      <w:lvlJc w:val="left"/>
      <w:pPr>
        <w:ind w:left="3600" w:hanging="360"/>
      </w:pPr>
      <w:rPr>
        <w:rFonts w:ascii="Courier New" w:hAnsi="Courier New" w:hint="default"/>
      </w:rPr>
    </w:lvl>
    <w:lvl w:ilvl="5" w:tplc="A6940448">
      <w:start w:val="1"/>
      <w:numFmt w:val="bullet"/>
      <w:lvlText w:val=""/>
      <w:lvlJc w:val="left"/>
      <w:pPr>
        <w:ind w:left="4320" w:hanging="360"/>
      </w:pPr>
      <w:rPr>
        <w:rFonts w:ascii="Wingdings" w:hAnsi="Wingdings" w:hint="default"/>
      </w:rPr>
    </w:lvl>
    <w:lvl w:ilvl="6" w:tplc="B88EA660">
      <w:start w:val="1"/>
      <w:numFmt w:val="bullet"/>
      <w:lvlText w:val=""/>
      <w:lvlJc w:val="left"/>
      <w:pPr>
        <w:ind w:left="5040" w:hanging="360"/>
      </w:pPr>
      <w:rPr>
        <w:rFonts w:ascii="Symbol" w:hAnsi="Symbol" w:hint="default"/>
      </w:rPr>
    </w:lvl>
    <w:lvl w:ilvl="7" w:tplc="4888F38E">
      <w:start w:val="1"/>
      <w:numFmt w:val="bullet"/>
      <w:lvlText w:val="o"/>
      <w:lvlJc w:val="left"/>
      <w:pPr>
        <w:ind w:left="5760" w:hanging="360"/>
      </w:pPr>
      <w:rPr>
        <w:rFonts w:ascii="Courier New" w:hAnsi="Courier New" w:hint="default"/>
      </w:rPr>
    </w:lvl>
    <w:lvl w:ilvl="8" w:tplc="330A707C">
      <w:start w:val="1"/>
      <w:numFmt w:val="bullet"/>
      <w:lvlText w:val=""/>
      <w:lvlJc w:val="left"/>
      <w:pPr>
        <w:ind w:left="6480" w:hanging="360"/>
      </w:pPr>
      <w:rPr>
        <w:rFonts w:ascii="Wingdings" w:hAnsi="Wingdings" w:hint="default"/>
      </w:rPr>
    </w:lvl>
  </w:abstractNum>
  <w:abstractNum w:abstractNumId="9"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4"/>
  </w:num>
  <w:num w:numId="6">
    <w:abstractNumId w:val="0"/>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6A"/>
    <w:rsid w:val="00016EC7"/>
    <w:rsid w:val="000648BC"/>
    <w:rsid w:val="000913DE"/>
    <w:rsid w:val="000921CA"/>
    <w:rsid w:val="000A5220"/>
    <w:rsid w:val="00130BFB"/>
    <w:rsid w:val="001519AE"/>
    <w:rsid w:val="0017427B"/>
    <w:rsid w:val="001B5157"/>
    <w:rsid w:val="001B6E74"/>
    <w:rsid w:val="001D74C9"/>
    <w:rsid w:val="00206224"/>
    <w:rsid w:val="002225FB"/>
    <w:rsid w:val="00223565"/>
    <w:rsid w:val="00223751"/>
    <w:rsid w:val="00235D7F"/>
    <w:rsid w:val="00264E5A"/>
    <w:rsid w:val="002838C1"/>
    <w:rsid w:val="00285E8D"/>
    <w:rsid w:val="002860BB"/>
    <w:rsid w:val="002C7FA8"/>
    <w:rsid w:val="002D75C8"/>
    <w:rsid w:val="00302D04"/>
    <w:rsid w:val="003042DA"/>
    <w:rsid w:val="00314D18"/>
    <w:rsid w:val="00331E14"/>
    <w:rsid w:val="00333F6A"/>
    <w:rsid w:val="00357DBC"/>
    <w:rsid w:val="003F542A"/>
    <w:rsid w:val="003F7D6A"/>
    <w:rsid w:val="00406CC3"/>
    <w:rsid w:val="00422F79"/>
    <w:rsid w:val="004B18A4"/>
    <w:rsid w:val="004D3DFE"/>
    <w:rsid w:val="004D484C"/>
    <w:rsid w:val="004F2CBB"/>
    <w:rsid w:val="00513770"/>
    <w:rsid w:val="00537E56"/>
    <w:rsid w:val="00541A04"/>
    <w:rsid w:val="005541B1"/>
    <w:rsid w:val="005679B1"/>
    <w:rsid w:val="00576E81"/>
    <w:rsid w:val="00584379"/>
    <w:rsid w:val="00587822"/>
    <w:rsid w:val="005C3AC0"/>
    <w:rsid w:val="00602F8C"/>
    <w:rsid w:val="00661A0B"/>
    <w:rsid w:val="006679C2"/>
    <w:rsid w:val="006A378D"/>
    <w:rsid w:val="006A5A65"/>
    <w:rsid w:val="006A6525"/>
    <w:rsid w:val="006B20A9"/>
    <w:rsid w:val="006E3020"/>
    <w:rsid w:val="006F6A27"/>
    <w:rsid w:val="00707A88"/>
    <w:rsid w:val="00717160"/>
    <w:rsid w:val="0075340E"/>
    <w:rsid w:val="00754F42"/>
    <w:rsid w:val="00770449"/>
    <w:rsid w:val="007A6049"/>
    <w:rsid w:val="007B1B30"/>
    <w:rsid w:val="007D040C"/>
    <w:rsid w:val="007D6D0B"/>
    <w:rsid w:val="007F74E4"/>
    <w:rsid w:val="008117E3"/>
    <w:rsid w:val="00845693"/>
    <w:rsid w:val="00850781"/>
    <w:rsid w:val="00874CC8"/>
    <w:rsid w:val="008857BB"/>
    <w:rsid w:val="008A217C"/>
    <w:rsid w:val="008B5518"/>
    <w:rsid w:val="008B62BC"/>
    <w:rsid w:val="008B6579"/>
    <w:rsid w:val="008C18D1"/>
    <w:rsid w:val="008D7BE4"/>
    <w:rsid w:val="00937685"/>
    <w:rsid w:val="0095181D"/>
    <w:rsid w:val="0096120E"/>
    <w:rsid w:val="009856B3"/>
    <w:rsid w:val="00992640"/>
    <w:rsid w:val="0099483E"/>
    <w:rsid w:val="009A212D"/>
    <w:rsid w:val="009C0036"/>
    <w:rsid w:val="00A11C83"/>
    <w:rsid w:val="00A15C99"/>
    <w:rsid w:val="00A20125"/>
    <w:rsid w:val="00A376E3"/>
    <w:rsid w:val="00A44C7F"/>
    <w:rsid w:val="00A559F3"/>
    <w:rsid w:val="00A81E7C"/>
    <w:rsid w:val="00AB025B"/>
    <w:rsid w:val="00AF2CC7"/>
    <w:rsid w:val="00AF36FC"/>
    <w:rsid w:val="00B257AC"/>
    <w:rsid w:val="00B4194F"/>
    <w:rsid w:val="00B72A55"/>
    <w:rsid w:val="00B95B5F"/>
    <w:rsid w:val="00BC732A"/>
    <w:rsid w:val="00BD054D"/>
    <w:rsid w:val="00C30A92"/>
    <w:rsid w:val="00C7115E"/>
    <w:rsid w:val="00C73078"/>
    <w:rsid w:val="00CB4DB4"/>
    <w:rsid w:val="00CE2CD4"/>
    <w:rsid w:val="00CE520A"/>
    <w:rsid w:val="00D12B9B"/>
    <w:rsid w:val="00D25201"/>
    <w:rsid w:val="00D258C7"/>
    <w:rsid w:val="00D67594"/>
    <w:rsid w:val="00D94160"/>
    <w:rsid w:val="00DA2E7B"/>
    <w:rsid w:val="00DE02F9"/>
    <w:rsid w:val="00E051FB"/>
    <w:rsid w:val="00E35817"/>
    <w:rsid w:val="00E655D9"/>
    <w:rsid w:val="00E701CD"/>
    <w:rsid w:val="00E8403C"/>
    <w:rsid w:val="00E92BD7"/>
    <w:rsid w:val="00EA6DD2"/>
    <w:rsid w:val="00EC5E0F"/>
    <w:rsid w:val="00F25C66"/>
    <w:rsid w:val="00F476F3"/>
    <w:rsid w:val="00F710D2"/>
    <w:rsid w:val="00F8304B"/>
    <w:rsid w:val="00F96E41"/>
    <w:rsid w:val="00FC53FC"/>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368B"/>
  <w15:chartTrackingRefBased/>
  <w15:docId w15:val="{4AEA42CD-4A89-48C0-8005-15AEF932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3F7D6A"/>
    <w:rPr>
      <w:b/>
      <w:bCs/>
    </w:rPr>
  </w:style>
  <w:style w:type="character" w:styleId="CommentReference">
    <w:name w:val="annotation reference"/>
    <w:basedOn w:val="DefaultParagraphFont"/>
    <w:uiPriority w:val="99"/>
    <w:semiHidden/>
    <w:unhideWhenUsed/>
    <w:rsid w:val="005541B1"/>
    <w:rPr>
      <w:sz w:val="16"/>
      <w:szCs w:val="16"/>
    </w:rPr>
  </w:style>
  <w:style w:type="paragraph" w:styleId="CommentText">
    <w:name w:val="annotation text"/>
    <w:basedOn w:val="Normal"/>
    <w:link w:val="CommentTextChar"/>
    <w:uiPriority w:val="99"/>
    <w:semiHidden/>
    <w:unhideWhenUsed/>
    <w:rsid w:val="005541B1"/>
    <w:rPr>
      <w:sz w:val="20"/>
      <w:szCs w:val="20"/>
    </w:rPr>
  </w:style>
  <w:style w:type="character" w:customStyle="1" w:styleId="CommentTextChar">
    <w:name w:val="Comment Text Char"/>
    <w:basedOn w:val="DefaultParagraphFont"/>
    <w:link w:val="CommentText"/>
    <w:uiPriority w:val="99"/>
    <w:semiHidden/>
    <w:rsid w:val="005541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1B1"/>
    <w:rPr>
      <w:b/>
      <w:bCs/>
    </w:rPr>
  </w:style>
  <w:style w:type="character" w:customStyle="1" w:styleId="CommentSubjectChar">
    <w:name w:val="Comment Subject Char"/>
    <w:basedOn w:val="CommentTextChar"/>
    <w:link w:val="CommentSubject"/>
    <w:uiPriority w:val="99"/>
    <w:semiHidden/>
    <w:rsid w:val="005541B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17619351">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kAgResearch" TargetMode="External"/><Relationship Id="rId13"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ArkAgResearch" TargetMode="External"/><Relationship Id="rId12"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ada.edu/" TargetMode="Externa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arkansascrops.uada.edu/posts/crops/rice/arkansas-rice-update-9-24-21.aspx" TargetMode="External"/><Relationship Id="rId5" Type="http://schemas.openxmlformats.org/officeDocument/2006/relationships/image" Target="media/image1.emf"/><Relationship Id="rId15" Type="http://schemas.openxmlformats.org/officeDocument/2006/relationships/hyperlink" Target="http://www.uaex.uada.edu/" TargetMode="External"/><Relationship Id="rId10" Type="http://schemas.openxmlformats.org/officeDocument/2006/relationships/hyperlink" Target="https://www.uaex.uada.edu/farm-ranch/crops-commercial-horticulture/wheat/2022wheatquickfactsheetfinal.docx.pdf" TargetMode="External"/><Relationship Id="rId4" Type="http://schemas.openxmlformats.org/officeDocument/2006/relationships/webSettings" Target="webSettings.xml"/><Relationship Id="rId9" Type="http://schemas.openxmlformats.org/officeDocument/2006/relationships/hyperlink" Target="https://arkrowcropsradio.buzzsprout.com/1724616/9306903-weeds-ar-wild-ep-26-cover-crops-planting-expectations-and-weed-control-10-4-21" TargetMode="External"/><Relationship Id="rId14" Type="http://schemas.openxmlformats.org/officeDocument/2006/relationships/hyperlink" Target="https://www.instagram.com/arkag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OneDrive%20-%20University%20of%20Arkansas%20System%20Division%20of%20Agriculture\John%20Lovett%20Sto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John Lovett Story Template</Template>
  <TotalTime>72</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10011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Lovett</dc:creator>
  <cp:keywords/>
  <dc:description/>
  <cp:lastModifiedBy>John Lovett</cp:lastModifiedBy>
  <cp:revision>29</cp:revision>
  <dcterms:created xsi:type="dcterms:W3CDTF">2021-10-07T21:11:00Z</dcterms:created>
  <dcterms:modified xsi:type="dcterms:W3CDTF">2021-10-08T17:40:00Z</dcterms:modified>
  <cp:category>Agricultural science news</cp:category>
</cp:coreProperties>
</file>