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656638" w:rsidRDefault="00694882" w:rsidP="00704046">
      <w:pPr>
        <w:rPr>
          <w:rFonts w:ascii="Arial" w:hAnsi="Arial" w:cs="Arial"/>
          <w:sz w:val="22"/>
          <w:szCs w:val="22"/>
        </w:rPr>
      </w:pPr>
      <w:r w:rsidRPr="00656638">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656638" w:rsidRDefault="00BD4660" w:rsidP="00704046">
      <w:pPr>
        <w:rPr>
          <w:rFonts w:ascii="Arial" w:hAnsi="Arial" w:cs="Arial"/>
          <w:sz w:val="22"/>
          <w:szCs w:val="22"/>
        </w:rPr>
      </w:pPr>
    </w:p>
    <w:p w14:paraId="0F2FDD16" w14:textId="169CBB76" w:rsidR="00D25EDA" w:rsidRPr="00656638" w:rsidRDefault="00D25EDA" w:rsidP="00704046">
      <w:pPr>
        <w:rPr>
          <w:rFonts w:ascii="Arial" w:hAnsi="Arial" w:cs="Arial"/>
          <w:sz w:val="22"/>
          <w:szCs w:val="22"/>
        </w:rPr>
      </w:pPr>
      <w:r w:rsidRPr="00656638">
        <w:rPr>
          <w:rFonts w:ascii="Arial" w:hAnsi="Arial" w:cs="Arial"/>
          <w:sz w:val="22"/>
          <w:szCs w:val="22"/>
        </w:rPr>
        <w:t xml:space="preserve">Media Contact: Ryan McGeeney • </w:t>
      </w:r>
      <w:hyperlink r:id="rId6" w:history="1">
        <w:r w:rsidR="008A5A5C" w:rsidRPr="00656638">
          <w:rPr>
            <w:rStyle w:val="Hyperlink"/>
            <w:rFonts w:ascii="Arial" w:hAnsi="Arial" w:cs="Arial"/>
            <w:sz w:val="22"/>
            <w:szCs w:val="22"/>
          </w:rPr>
          <w:t>rmcgeeney@uada.edu</w:t>
        </w:r>
      </w:hyperlink>
      <w:r w:rsidRPr="00656638">
        <w:rPr>
          <w:rFonts w:ascii="Arial" w:hAnsi="Arial" w:cs="Arial"/>
          <w:sz w:val="22"/>
          <w:szCs w:val="22"/>
        </w:rPr>
        <w:tab/>
        <w:t xml:space="preserve">•  </w:t>
      </w:r>
      <w:hyperlink r:id="rId7" w:history="1">
        <w:r w:rsidRPr="00656638">
          <w:rPr>
            <w:rStyle w:val="Hyperlink"/>
            <w:rFonts w:ascii="Arial" w:hAnsi="Arial" w:cs="Arial"/>
            <w:sz w:val="22"/>
            <w:szCs w:val="22"/>
          </w:rPr>
          <w:t>@Ryan_McG44</w:t>
        </w:r>
      </w:hyperlink>
      <w:r w:rsidRPr="00656638">
        <w:rPr>
          <w:rFonts w:ascii="Arial" w:hAnsi="Arial" w:cs="Arial"/>
          <w:sz w:val="22"/>
          <w:szCs w:val="22"/>
        </w:rPr>
        <w:t xml:space="preserve"> • 501-671-2120</w:t>
      </w:r>
    </w:p>
    <w:p w14:paraId="6CAD19F2" w14:textId="532B0CD5" w:rsidR="00516762" w:rsidRPr="00656638" w:rsidRDefault="00516762" w:rsidP="00704046">
      <w:pPr>
        <w:rPr>
          <w:rFonts w:ascii="Arial" w:hAnsi="Arial" w:cs="Arial"/>
          <w:sz w:val="22"/>
          <w:szCs w:val="22"/>
        </w:rPr>
      </w:pPr>
    </w:p>
    <w:p w14:paraId="4C8F89BB" w14:textId="1C2626A9" w:rsidR="002709DE" w:rsidRPr="00656638" w:rsidRDefault="002054E3" w:rsidP="00704046">
      <w:pPr>
        <w:rPr>
          <w:rFonts w:ascii="Arial" w:hAnsi="Arial" w:cs="Arial"/>
          <w:color w:val="000000" w:themeColor="text1"/>
          <w:sz w:val="22"/>
          <w:szCs w:val="22"/>
        </w:rPr>
      </w:pPr>
      <w:r w:rsidRPr="00656638">
        <w:rPr>
          <w:rFonts w:ascii="Arial" w:hAnsi="Arial" w:cs="Arial"/>
          <w:color w:val="000000" w:themeColor="text1"/>
          <w:sz w:val="22"/>
          <w:szCs w:val="22"/>
        </w:rPr>
        <w:t>June 10, 2021</w:t>
      </w:r>
    </w:p>
    <w:p w14:paraId="662164AF" w14:textId="77777777" w:rsidR="00DC38DF" w:rsidRPr="00656638" w:rsidRDefault="00DC38DF" w:rsidP="00704046">
      <w:pPr>
        <w:rPr>
          <w:rFonts w:ascii="Arial" w:eastAsia="Times New Roman" w:hAnsi="Arial" w:cs="Arial"/>
          <w:b/>
          <w:bCs/>
          <w:color w:val="000000" w:themeColor="text1"/>
          <w:sz w:val="22"/>
          <w:szCs w:val="22"/>
          <w:bdr w:val="none" w:sz="0" w:space="0" w:color="auto" w:frame="1"/>
          <w:shd w:val="clear" w:color="auto" w:fill="FFFFFF"/>
        </w:rPr>
      </w:pPr>
    </w:p>
    <w:p w14:paraId="38939A86" w14:textId="3158B428" w:rsidR="00DC38DF" w:rsidRPr="00656638" w:rsidRDefault="002054E3" w:rsidP="00704046">
      <w:pPr>
        <w:rPr>
          <w:rFonts w:ascii="Arial" w:hAnsi="Arial" w:cs="Arial"/>
          <w:b/>
          <w:bCs/>
          <w:color w:val="000000" w:themeColor="text1"/>
          <w:sz w:val="22"/>
          <w:szCs w:val="22"/>
        </w:rPr>
      </w:pPr>
      <w:r w:rsidRPr="00656638">
        <w:rPr>
          <w:rFonts w:ascii="Arial" w:hAnsi="Arial" w:cs="Arial"/>
          <w:b/>
          <w:bCs/>
          <w:color w:val="000000" w:themeColor="text1"/>
          <w:sz w:val="22"/>
          <w:szCs w:val="22"/>
        </w:rPr>
        <w:t xml:space="preserve">Governor </w:t>
      </w:r>
      <w:r w:rsidR="006B3450">
        <w:rPr>
          <w:rFonts w:ascii="Arial" w:hAnsi="Arial" w:cs="Arial"/>
          <w:b/>
          <w:bCs/>
          <w:color w:val="000000" w:themeColor="text1"/>
          <w:sz w:val="22"/>
          <w:szCs w:val="22"/>
        </w:rPr>
        <w:t>declares state of emergency</w:t>
      </w:r>
      <w:r w:rsidRPr="00656638">
        <w:rPr>
          <w:rFonts w:ascii="Arial" w:hAnsi="Arial" w:cs="Arial"/>
          <w:b/>
          <w:bCs/>
          <w:color w:val="000000" w:themeColor="text1"/>
          <w:sz w:val="22"/>
          <w:szCs w:val="22"/>
        </w:rPr>
        <w:t xml:space="preserve"> as rain, flooding continue in southeastern Arkansas</w:t>
      </w:r>
    </w:p>
    <w:p w14:paraId="355A1A5A" w14:textId="77777777" w:rsidR="00EA3177" w:rsidRPr="00656638" w:rsidRDefault="00EA3177" w:rsidP="00704046">
      <w:pPr>
        <w:rPr>
          <w:rFonts w:ascii="Arial" w:eastAsia="Times New Roman" w:hAnsi="Arial" w:cs="Arial"/>
          <w:b/>
          <w:bCs/>
          <w:color w:val="000000" w:themeColor="text1"/>
          <w:sz w:val="22"/>
          <w:szCs w:val="22"/>
          <w:bdr w:val="none" w:sz="0" w:space="0" w:color="auto" w:frame="1"/>
          <w:shd w:val="clear" w:color="auto" w:fill="FFFFFF"/>
        </w:rPr>
      </w:pPr>
    </w:p>
    <w:p w14:paraId="24B357F9" w14:textId="656BD846" w:rsidR="00DC38DF" w:rsidRPr="00656638" w:rsidRDefault="00DC38DF" w:rsidP="00704046">
      <w:pPr>
        <w:rPr>
          <w:rFonts w:ascii="Arial" w:eastAsia="Times New Roman" w:hAnsi="Arial" w:cs="Arial"/>
          <w:color w:val="000000" w:themeColor="text1"/>
          <w:sz w:val="22"/>
          <w:szCs w:val="22"/>
        </w:rPr>
      </w:pPr>
      <w:r w:rsidRPr="00656638">
        <w:rPr>
          <w:rFonts w:ascii="Arial" w:eastAsia="Times New Roman" w:hAnsi="Arial" w:cs="Arial"/>
          <w:color w:val="000000" w:themeColor="text1"/>
          <w:sz w:val="22"/>
          <w:szCs w:val="22"/>
          <w:bdr w:val="none" w:sz="0" w:space="0" w:color="auto" w:frame="1"/>
          <w:shd w:val="clear" w:color="auto" w:fill="FFFFFF"/>
        </w:rPr>
        <w:t>By Ryan McGeeney</w:t>
      </w:r>
      <w:r w:rsidR="00723678" w:rsidRPr="00656638">
        <w:rPr>
          <w:rFonts w:ascii="Arial" w:eastAsia="Times New Roman" w:hAnsi="Arial" w:cs="Arial"/>
          <w:color w:val="000000" w:themeColor="text1"/>
          <w:sz w:val="22"/>
          <w:szCs w:val="22"/>
          <w:bdr w:val="none" w:sz="0" w:space="0" w:color="auto" w:frame="1"/>
          <w:shd w:val="clear" w:color="auto" w:fill="FFFFFF"/>
        </w:rPr>
        <w:t xml:space="preserve"> and Mary Hightower</w:t>
      </w:r>
      <w:r w:rsidRPr="00656638">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656638" w:rsidRDefault="008176C2" w:rsidP="00704046">
      <w:pPr>
        <w:rPr>
          <w:rFonts w:ascii="Arial" w:hAnsi="Arial" w:cs="Arial"/>
          <w:b/>
          <w:color w:val="000000" w:themeColor="text1"/>
          <w:sz w:val="22"/>
          <w:szCs w:val="22"/>
        </w:rPr>
      </w:pPr>
    </w:p>
    <w:p w14:paraId="027D0E89" w14:textId="77777777" w:rsidR="008176C2" w:rsidRPr="00656638" w:rsidRDefault="008176C2" w:rsidP="00704046">
      <w:pPr>
        <w:rPr>
          <w:rFonts w:ascii="Arial" w:hAnsi="Arial" w:cs="Arial"/>
          <w:b/>
          <w:color w:val="000000" w:themeColor="text1"/>
          <w:sz w:val="22"/>
          <w:szCs w:val="22"/>
        </w:rPr>
      </w:pPr>
      <w:r w:rsidRPr="00656638">
        <w:rPr>
          <w:rFonts w:ascii="Arial" w:hAnsi="Arial" w:cs="Arial"/>
          <w:b/>
          <w:color w:val="000000" w:themeColor="text1"/>
          <w:sz w:val="22"/>
          <w:szCs w:val="22"/>
        </w:rPr>
        <w:t>Fast Facts:</w:t>
      </w:r>
    </w:p>
    <w:p w14:paraId="33469937" w14:textId="1D06E220" w:rsidR="007A4C01" w:rsidRPr="00656638" w:rsidRDefault="00723678" w:rsidP="00704046">
      <w:pPr>
        <w:pStyle w:val="ListParagraph"/>
        <w:numPr>
          <w:ilvl w:val="0"/>
          <w:numId w:val="3"/>
        </w:numPr>
        <w:rPr>
          <w:rFonts w:ascii="Arial" w:hAnsi="Arial" w:cs="Arial"/>
          <w:color w:val="000000" w:themeColor="text1"/>
          <w:sz w:val="22"/>
          <w:szCs w:val="22"/>
        </w:rPr>
      </w:pPr>
      <w:r w:rsidRPr="00656638">
        <w:rPr>
          <w:rFonts w:ascii="Arial" w:hAnsi="Arial" w:cs="Arial"/>
          <w:color w:val="000000" w:themeColor="text1"/>
          <w:sz w:val="22"/>
          <w:szCs w:val="22"/>
        </w:rPr>
        <w:t>Declaration frees up $100,000 for emergency aide</w:t>
      </w:r>
    </w:p>
    <w:p w14:paraId="5BA72AE9" w14:textId="440A4F55" w:rsidR="00A5153B" w:rsidRPr="00656638" w:rsidRDefault="00723678" w:rsidP="00656638">
      <w:pPr>
        <w:pStyle w:val="ListParagraph"/>
        <w:numPr>
          <w:ilvl w:val="0"/>
          <w:numId w:val="3"/>
        </w:numPr>
        <w:rPr>
          <w:rFonts w:ascii="Arial" w:hAnsi="Arial" w:cs="Arial"/>
          <w:color w:val="000000" w:themeColor="text1"/>
          <w:sz w:val="22"/>
          <w:szCs w:val="22"/>
        </w:rPr>
      </w:pPr>
      <w:r w:rsidRPr="00656638">
        <w:rPr>
          <w:rFonts w:ascii="Arial" w:hAnsi="Arial" w:cs="Arial"/>
          <w:color w:val="000000" w:themeColor="text1"/>
          <w:sz w:val="22"/>
          <w:szCs w:val="22"/>
        </w:rPr>
        <w:t>Rainfall, flooding continue in Desha County and elsewhere</w:t>
      </w:r>
    </w:p>
    <w:p w14:paraId="73F61000" w14:textId="77777777" w:rsidR="00A5153B" w:rsidRPr="00656638" w:rsidRDefault="00A5153B" w:rsidP="00704046">
      <w:pPr>
        <w:rPr>
          <w:rFonts w:ascii="Arial" w:hAnsi="Arial" w:cs="Arial"/>
          <w:color w:val="000000" w:themeColor="text1"/>
          <w:sz w:val="22"/>
          <w:szCs w:val="22"/>
        </w:rPr>
      </w:pPr>
    </w:p>
    <w:p w14:paraId="7EA5B1BB" w14:textId="34C46AB7" w:rsidR="00DC02D4" w:rsidRDefault="00BD4660" w:rsidP="00656638">
      <w:pPr>
        <w:rPr>
          <w:rFonts w:ascii="Arial" w:hAnsi="Arial" w:cs="Arial"/>
          <w:color w:val="000000" w:themeColor="text1"/>
          <w:sz w:val="22"/>
          <w:szCs w:val="22"/>
        </w:rPr>
      </w:pPr>
      <w:r w:rsidRPr="00CC0697">
        <w:rPr>
          <w:rFonts w:ascii="Arial" w:hAnsi="Arial" w:cs="Arial"/>
          <w:color w:val="000000" w:themeColor="text1"/>
          <w:sz w:val="22"/>
          <w:szCs w:val="22"/>
        </w:rPr>
        <w:t>(</w:t>
      </w:r>
      <w:r w:rsidR="00723678" w:rsidRPr="00CC0697">
        <w:rPr>
          <w:rFonts w:ascii="Arial" w:hAnsi="Arial" w:cs="Arial"/>
          <w:color w:val="000000" w:themeColor="text1"/>
          <w:sz w:val="22"/>
          <w:szCs w:val="22"/>
        </w:rPr>
        <w:t>7</w:t>
      </w:r>
      <w:r w:rsidR="00CC0697">
        <w:rPr>
          <w:rFonts w:ascii="Arial" w:hAnsi="Arial" w:cs="Arial"/>
          <w:color w:val="000000" w:themeColor="text1"/>
          <w:sz w:val="22"/>
          <w:szCs w:val="22"/>
        </w:rPr>
        <w:t>4</w:t>
      </w:r>
      <w:r w:rsidR="00134C7F">
        <w:rPr>
          <w:rFonts w:ascii="Arial" w:hAnsi="Arial" w:cs="Arial"/>
          <w:color w:val="000000" w:themeColor="text1"/>
          <w:sz w:val="22"/>
          <w:szCs w:val="22"/>
        </w:rPr>
        <w:t>1</w:t>
      </w:r>
      <w:r w:rsidRPr="00CC0697">
        <w:rPr>
          <w:rFonts w:ascii="Arial" w:hAnsi="Arial" w:cs="Arial"/>
          <w:color w:val="000000" w:themeColor="text1"/>
          <w:sz w:val="22"/>
          <w:szCs w:val="22"/>
        </w:rPr>
        <w:t xml:space="preserve"> words)</w:t>
      </w:r>
      <w:r w:rsidR="00723678" w:rsidRPr="00CC0697">
        <w:rPr>
          <w:rFonts w:ascii="Arial" w:hAnsi="Arial" w:cs="Arial"/>
          <w:color w:val="000000" w:themeColor="text1"/>
          <w:sz w:val="22"/>
          <w:szCs w:val="22"/>
        </w:rPr>
        <w:br/>
        <w:t xml:space="preserve">(Newsrooms: With art at </w:t>
      </w:r>
      <w:hyperlink r:id="rId8" w:history="1">
        <w:r w:rsidR="00CC0697" w:rsidRPr="00CC0697">
          <w:rPr>
            <w:rStyle w:val="Hyperlink"/>
            <w:rFonts w:ascii="Arial" w:hAnsi="Arial" w:cs="Arial"/>
            <w:sz w:val="22"/>
            <w:szCs w:val="22"/>
          </w:rPr>
          <w:t>https://flic.kr/p/2m4JqXb</w:t>
        </w:r>
      </w:hyperlink>
      <w:r w:rsidR="00CC0697" w:rsidRPr="00CC0697">
        <w:rPr>
          <w:rFonts w:ascii="Arial" w:hAnsi="Arial" w:cs="Arial"/>
          <w:color w:val="000000" w:themeColor="text1"/>
          <w:sz w:val="22"/>
          <w:szCs w:val="22"/>
        </w:rPr>
        <w:t xml:space="preserve"> and </w:t>
      </w:r>
      <w:hyperlink r:id="rId9" w:history="1">
        <w:r w:rsidR="00CC0697" w:rsidRPr="00CC0697">
          <w:rPr>
            <w:rStyle w:val="Hyperlink"/>
            <w:rFonts w:ascii="Arial" w:hAnsi="Arial" w:cs="Arial"/>
            <w:sz w:val="22"/>
            <w:szCs w:val="22"/>
          </w:rPr>
          <w:t>https://flic.kr/p/2m4TuCx</w:t>
        </w:r>
      </w:hyperlink>
      <w:r w:rsidR="00723678" w:rsidRPr="00CC0697">
        <w:rPr>
          <w:rFonts w:ascii="Arial" w:hAnsi="Arial" w:cs="Arial"/>
          <w:color w:val="000000" w:themeColor="text1"/>
          <w:sz w:val="22"/>
          <w:szCs w:val="22"/>
        </w:rPr>
        <w:t>)</w:t>
      </w:r>
      <w:r w:rsidR="00CC0697">
        <w:rPr>
          <w:rFonts w:ascii="Arial" w:hAnsi="Arial" w:cs="Arial"/>
          <w:color w:val="000000" w:themeColor="text1"/>
          <w:sz w:val="22"/>
          <w:szCs w:val="22"/>
        </w:rPr>
        <w:t xml:space="preserve"> </w:t>
      </w:r>
    </w:p>
    <w:p w14:paraId="067B6173" w14:textId="77777777" w:rsidR="00CC0697" w:rsidRPr="00656638" w:rsidRDefault="00CC0697" w:rsidP="00656638">
      <w:pPr>
        <w:rPr>
          <w:rFonts w:ascii="Arial" w:eastAsia="Times New Roman" w:hAnsi="Arial" w:cs="Arial"/>
          <w:color w:val="000000" w:themeColor="text1"/>
          <w:sz w:val="22"/>
          <w:szCs w:val="22"/>
        </w:rPr>
      </w:pPr>
    </w:p>
    <w:p w14:paraId="10C092B2" w14:textId="14499341" w:rsidR="002054E3" w:rsidRPr="00656638" w:rsidRDefault="002054E3" w:rsidP="00704046">
      <w:pPr>
        <w:spacing w:after="150"/>
        <w:rPr>
          <w:rFonts w:ascii="Arial" w:hAnsi="Arial" w:cs="Arial"/>
          <w:color w:val="000000" w:themeColor="text1"/>
          <w:sz w:val="22"/>
          <w:szCs w:val="22"/>
        </w:rPr>
      </w:pPr>
      <w:r w:rsidRPr="00656638">
        <w:rPr>
          <w:rFonts w:ascii="Arial" w:hAnsi="Arial" w:cs="Arial"/>
          <w:color w:val="000000" w:themeColor="text1"/>
          <w:sz w:val="22"/>
          <w:szCs w:val="22"/>
        </w:rPr>
        <w:t>LITTLE ROCK — Arkansas Gov</w:t>
      </w:r>
      <w:r w:rsidR="00656638">
        <w:rPr>
          <w:rFonts w:ascii="Arial" w:hAnsi="Arial" w:cs="Arial"/>
          <w:color w:val="000000" w:themeColor="text1"/>
          <w:sz w:val="22"/>
          <w:szCs w:val="22"/>
        </w:rPr>
        <w:t>.</w:t>
      </w:r>
      <w:r w:rsidRPr="00656638">
        <w:rPr>
          <w:rFonts w:ascii="Arial" w:hAnsi="Arial" w:cs="Arial"/>
          <w:color w:val="000000" w:themeColor="text1"/>
          <w:sz w:val="22"/>
          <w:szCs w:val="22"/>
        </w:rPr>
        <w:t xml:space="preserve"> Asa Hutchinson declared a state of emergency on Thursday in response to the record rainfall and flooding in the southeastern area of the state.</w:t>
      </w:r>
    </w:p>
    <w:p w14:paraId="468E69C9" w14:textId="0D4C3738" w:rsidR="0025171B" w:rsidRPr="00656638" w:rsidRDefault="002054E3" w:rsidP="00704046">
      <w:pPr>
        <w:spacing w:after="150"/>
        <w:rPr>
          <w:rFonts w:ascii="Arial" w:hAnsi="Arial" w:cs="Arial"/>
          <w:color w:val="000000" w:themeColor="text1"/>
          <w:sz w:val="22"/>
          <w:szCs w:val="22"/>
        </w:rPr>
      </w:pPr>
      <w:r w:rsidRPr="00656638">
        <w:rPr>
          <w:rFonts w:ascii="Arial" w:hAnsi="Arial" w:cs="Arial"/>
          <w:color w:val="000000" w:themeColor="text1"/>
          <w:sz w:val="22"/>
          <w:szCs w:val="22"/>
        </w:rPr>
        <w:t xml:space="preserve">The declaration allows the governor to </w:t>
      </w:r>
      <w:r w:rsidR="0025171B" w:rsidRPr="00656638">
        <w:rPr>
          <w:rFonts w:ascii="Arial" w:hAnsi="Arial" w:cs="Arial"/>
          <w:color w:val="000000" w:themeColor="text1"/>
          <w:sz w:val="22"/>
          <w:szCs w:val="22"/>
        </w:rPr>
        <w:t>direct $100,000 from the Governor’s Disaster Fund to the Arkansas Division of Emergency Management, to be used at the discretion of the agency’s director, AJ Gary.</w:t>
      </w:r>
    </w:p>
    <w:p w14:paraId="2C2027D7" w14:textId="452D8B46" w:rsidR="0025171B" w:rsidRPr="00656638" w:rsidRDefault="0025171B" w:rsidP="0025171B">
      <w:pPr>
        <w:rPr>
          <w:rFonts w:ascii="Arial" w:eastAsia="Times New Roman" w:hAnsi="Arial" w:cs="Arial"/>
          <w:color w:val="000000" w:themeColor="text1"/>
          <w:sz w:val="22"/>
          <w:szCs w:val="22"/>
          <w:shd w:val="clear" w:color="auto" w:fill="FFFFFF"/>
        </w:rPr>
      </w:pPr>
      <w:r w:rsidRPr="00656638">
        <w:rPr>
          <w:rFonts w:ascii="Arial" w:eastAsia="Times New Roman" w:hAnsi="Arial" w:cs="Arial"/>
          <w:color w:val="000000" w:themeColor="text1"/>
          <w:sz w:val="22"/>
          <w:szCs w:val="22"/>
          <w:shd w:val="clear" w:color="auto" w:fill="FFFFFF"/>
        </w:rPr>
        <w:t xml:space="preserve">"After discussions with community members, local leaders, and the Division of Emergency Management, it quickly became clear that assistance is needed," Hutchinson said in a </w:t>
      </w:r>
      <w:r w:rsidR="00656638">
        <w:rPr>
          <w:rFonts w:ascii="Arial" w:eastAsia="Times New Roman" w:hAnsi="Arial" w:cs="Arial"/>
          <w:color w:val="000000" w:themeColor="text1"/>
          <w:sz w:val="22"/>
          <w:szCs w:val="22"/>
          <w:shd w:val="clear" w:color="auto" w:fill="FFFFFF"/>
        </w:rPr>
        <w:t>news</w:t>
      </w:r>
      <w:r w:rsidRPr="00656638">
        <w:rPr>
          <w:rFonts w:ascii="Arial" w:eastAsia="Times New Roman" w:hAnsi="Arial" w:cs="Arial"/>
          <w:color w:val="000000" w:themeColor="text1"/>
          <w:sz w:val="22"/>
          <w:szCs w:val="22"/>
          <w:shd w:val="clear" w:color="auto" w:fill="FFFFFF"/>
        </w:rPr>
        <w:t xml:space="preserve"> release on Thursday. "Business owners, farmers, and everyone in the area are feeling the impact of this weather event, and we're moving quickly to help however we can."</w:t>
      </w:r>
    </w:p>
    <w:p w14:paraId="5A9BF46E" w14:textId="2BFCFDD9" w:rsidR="0025171B" w:rsidRPr="00656638" w:rsidRDefault="0025171B" w:rsidP="0025171B">
      <w:pPr>
        <w:rPr>
          <w:rFonts w:ascii="Arial" w:eastAsia="Times New Roman" w:hAnsi="Arial" w:cs="Arial"/>
          <w:color w:val="000000" w:themeColor="text1"/>
          <w:sz w:val="22"/>
          <w:szCs w:val="22"/>
          <w:shd w:val="clear" w:color="auto" w:fill="FFFFFF"/>
        </w:rPr>
      </w:pPr>
    </w:p>
    <w:p w14:paraId="7256B001" w14:textId="2EB0319E" w:rsidR="0025171B" w:rsidRPr="00656638" w:rsidRDefault="0025171B" w:rsidP="0025171B">
      <w:pPr>
        <w:rPr>
          <w:rFonts w:ascii="Arial" w:hAnsi="Arial" w:cs="Arial"/>
          <w:color w:val="000000" w:themeColor="text1"/>
          <w:sz w:val="22"/>
          <w:szCs w:val="22"/>
        </w:rPr>
      </w:pPr>
      <w:r w:rsidRPr="00656638">
        <w:rPr>
          <w:rFonts w:ascii="Arial" w:eastAsia="Times New Roman" w:hAnsi="Arial" w:cs="Arial"/>
          <w:color w:val="000000" w:themeColor="text1"/>
          <w:sz w:val="22"/>
          <w:szCs w:val="22"/>
          <w:shd w:val="clear" w:color="auto" w:fill="FFFFFF"/>
        </w:rPr>
        <w:t>While rain has thoroughly soaked most of the state throughout the week, Desha County has possibly seen the worst of it</w:t>
      </w:r>
      <w:r w:rsidR="00656638">
        <w:rPr>
          <w:rFonts w:ascii="Arial" w:eastAsia="Times New Roman" w:hAnsi="Arial" w:cs="Arial"/>
          <w:color w:val="000000" w:themeColor="text1"/>
          <w:sz w:val="22"/>
          <w:szCs w:val="22"/>
          <w:shd w:val="clear" w:color="auto" w:fill="FFFFFF"/>
        </w:rPr>
        <w:t>.</w:t>
      </w:r>
      <w:r w:rsidRPr="00656638">
        <w:rPr>
          <w:rFonts w:ascii="Arial" w:eastAsia="Times New Roman" w:hAnsi="Arial" w:cs="Arial"/>
          <w:color w:val="000000" w:themeColor="text1"/>
          <w:sz w:val="22"/>
          <w:szCs w:val="22"/>
          <w:shd w:val="clear" w:color="auto" w:fill="FFFFFF"/>
        </w:rPr>
        <w:t xml:space="preserve"> </w:t>
      </w:r>
      <w:r w:rsidRPr="00656638">
        <w:rPr>
          <w:rFonts w:ascii="Arial" w:hAnsi="Arial" w:cs="Arial"/>
          <w:color w:val="000000" w:themeColor="text1"/>
          <w:sz w:val="22"/>
          <w:szCs w:val="22"/>
        </w:rPr>
        <w:t xml:space="preserve">The Arkansas Agricultural Research Station at Rohwer, located in Desha County, recorded more than 19 inches of rain Tuesday morning, the second-highest rain total ever recorded in Arkansas during a 48-hour period, according to the National Weather Service. </w:t>
      </w:r>
    </w:p>
    <w:p w14:paraId="05DA8059" w14:textId="2A7A8FF4" w:rsidR="00723678" w:rsidRPr="00656638" w:rsidRDefault="00723678" w:rsidP="0025171B">
      <w:pPr>
        <w:rPr>
          <w:rFonts w:ascii="Arial" w:hAnsi="Arial" w:cs="Arial"/>
          <w:sz w:val="22"/>
          <w:szCs w:val="22"/>
        </w:rPr>
      </w:pPr>
    </w:p>
    <w:p w14:paraId="56C77E6F" w14:textId="6B4ADB9C" w:rsidR="00723678" w:rsidRPr="00656638" w:rsidRDefault="00723678" w:rsidP="00723678">
      <w:pPr>
        <w:spacing w:after="150"/>
        <w:rPr>
          <w:rFonts w:ascii="Arial" w:hAnsi="Arial" w:cs="Arial"/>
          <w:color w:val="000000" w:themeColor="text1"/>
          <w:sz w:val="22"/>
          <w:szCs w:val="22"/>
        </w:rPr>
      </w:pPr>
      <w:r w:rsidRPr="00656638">
        <w:rPr>
          <w:rFonts w:ascii="Arial" w:hAnsi="Arial" w:cs="Arial"/>
          <w:color w:val="000000" w:themeColor="text1"/>
          <w:sz w:val="22"/>
          <w:szCs w:val="22"/>
        </w:rPr>
        <w:t>The Arkansas Department of Transportation closed several highways in the region, including roads in Arkansas, Desha, Lincoln, Monroe, Ouachita and Phillips counties.</w:t>
      </w:r>
    </w:p>
    <w:p w14:paraId="5C0F4240" w14:textId="22BF5BF5" w:rsidR="0025171B" w:rsidRPr="00656638" w:rsidRDefault="0025171B" w:rsidP="0025171B">
      <w:pPr>
        <w:rPr>
          <w:rFonts w:ascii="Arial" w:hAnsi="Arial" w:cs="Arial"/>
          <w:sz w:val="22"/>
          <w:szCs w:val="22"/>
        </w:rPr>
      </w:pPr>
      <w:r w:rsidRPr="00656638">
        <w:rPr>
          <w:rFonts w:ascii="Arial" w:hAnsi="Arial" w:cs="Arial"/>
          <w:sz w:val="22"/>
          <w:szCs w:val="22"/>
        </w:rPr>
        <w:t>The rain has flooded crop fields and roads throughout Desha County and threatens to flood neighboring Chicot County as well</w:t>
      </w:r>
      <w:r w:rsidR="00134C7F">
        <w:rPr>
          <w:rFonts w:ascii="Arial" w:hAnsi="Arial" w:cs="Arial"/>
          <w:sz w:val="22"/>
          <w:szCs w:val="22"/>
        </w:rPr>
        <w:t>,</w:t>
      </w:r>
      <w:r w:rsidRPr="00656638">
        <w:rPr>
          <w:rFonts w:ascii="Arial" w:hAnsi="Arial" w:cs="Arial"/>
          <w:sz w:val="22"/>
          <w:szCs w:val="22"/>
        </w:rPr>
        <w:t xml:space="preserve"> as rain continues </w:t>
      </w:r>
      <w:r w:rsidR="00656638">
        <w:rPr>
          <w:rFonts w:ascii="Arial" w:hAnsi="Arial" w:cs="Arial"/>
          <w:sz w:val="22"/>
          <w:szCs w:val="22"/>
        </w:rPr>
        <w:t xml:space="preserve">to fall </w:t>
      </w:r>
      <w:r w:rsidRPr="00656638">
        <w:rPr>
          <w:rFonts w:ascii="Arial" w:hAnsi="Arial" w:cs="Arial"/>
          <w:sz w:val="22"/>
          <w:szCs w:val="22"/>
        </w:rPr>
        <w:t>and bayous and rivers begin to back up.</w:t>
      </w:r>
    </w:p>
    <w:p w14:paraId="221C8F92" w14:textId="3CBC9D52" w:rsidR="00723678" w:rsidRPr="00656638" w:rsidRDefault="00723678" w:rsidP="0025171B">
      <w:pPr>
        <w:rPr>
          <w:rFonts w:ascii="Arial" w:hAnsi="Arial" w:cs="Arial"/>
          <w:sz w:val="22"/>
          <w:szCs w:val="22"/>
        </w:rPr>
      </w:pPr>
    </w:p>
    <w:p w14:paraId="2AEC1EFE" w14:textId="47BC62DC" w:rsidR="00723678" w:rsidRPr="00656638" w:rsidRDefault="00723678" w:rsidP="0025171B">
      <w:pPr>
        <w:rPr>
          <w:rFonts w:ascii="Arial" w:hAnsi="Arial" w:cs="Arial"/>
          <w:sz w:val="22"/>
          <w:szCs w:val="22"/>
        </w:rPr>
      </w:pPr>
      <w:r w:rsidRPr="00656638">
        <w:rPr>
          <w:rFonts w:ascii="Arial" w:hAnsi="Arial" w:cs="Arial"/>
          <w:sz w:val="22"/>
          <w:szCs w:val="22"/>
        </w:rPr>
        <w:t xml:space="preserve">John </w:t>
      </w:r>
      <w:r w:rsidR="00766A64">
        <w:rPr>
          <w:rFonts w:ascii="Arial" w:hAnsi="Arial" w:cs="Arial"/>
          <w:sz w:val="22"/>
          <w:szCs w:val="22"/>
        </w:rPr>
        <w:t xml:space="preserve">David </w:t>
      </w:r>
      <w:proofErr w:type="spellStart"/>
      <w:r w:rsidRPr="00656638">
        <w:rPr>
          <w:rFonts w:ascii="Arial" w:hAnsi="Arial" w:cs="Arial"/>
          <w:sz w:val="22"/>
          <w:szCs w:val="22"/>
        </w:rPr>
        <w:t>Farabough</w:t>
      </w:r>
      <w:proofErr w:type="spellEnd"/>
      <w:r w:rsidRPr="00656638">
        <w:rPr>
          <w:rFonts w:ascii="Arial" w:hAnsi="Arial" w:cs="Arial"/>
          <w:sz w:val="22"/>
          <w:szCs w:val="22"/>
        </w:rPr>
        <w:t xml:space="preserve">, </w:t>
      </w:r>
      <w:r w:rsidR="00656638">
        <w:rPr>
          <w:rFonts w:ascii="Arial" w:hAnsi="Arial" w:cs="Arial"/>
          <w:sz w:val="22"/>
          <w:szCs w:val="22"/>
        </w:rPr>
        <w:t xml:space="preserve">Desha County extension agent for the University of Arkansas System Division of Agriculture, </w:t>
      </w:r>
      <w:r w:rsidRPr="00656638">
        <w:rPr>
          <w:rFonts w:ascii="Arial" w:hAnsi="Arial" w:cs="Arial"/>
          <w:sz w:val="22"/>
          <w:szCs w:val="22"/>
        </w:rPr>
        <w:t>said that after a brief respite Wednesday, the rains re</w:t>
      </w:r>
      <w:r w:rsidR="00656638">
        <w:rPr>
          <w:rFonts w:ascii="Arial" w:hAnsi="Arial" w:cs="Arial"/>
          <w:sz w:val="22"/>
          <w:szCs w:val="22"/>
        </w:rPr>
        <w:t xml:space="preserve">turned </w:t>
      </w:r>
      <w:r w:rsidRPr="00656638">
        <w:rPr>
          <w:rFonts w:ascii="Arial" w:hAnsi="Arial" w:cs="Arial"/>
          <w:sz w:val="22"/>
          <w:szCs w:val="22"/>
        </w:rPr>
        <w:t>Thursday.</w:t>
      </w:r>
    </w:p>
    <w:p w14:paraId="06EAEF98" w14:textId="6BFE639F" w:rsidR="00723678" w:rsidRPr="00656638" w:rsidRDefault="00723678" w:rsidP="0025171B">
      <w:pPr>
        <w:rPr>
          <w:rFonts w:ascii="Arial" w:hAnsi="Arial" w:cs="Arial"/>
          <w:sz w:val="22"/>
          <w:szCs w:val="22"/>
        </w:rPr>
      </w:pPr>
    </w:p>
    <w:p w14:paraId="2AB51787" w14:textId="1023BFEC" w:rsidR="00723678" w:rsidRPr="00656638" w:rsidRDefault="00723678" w:rsidP="00723678">
      <w:pPr>
        <w:rPr>
          <w:rFonts w:ascii="Arial" w:hAnsi="Arial" w:cs="Arial"/>
          <w:sz w:val="22"/>
          <w:szCs w:val="22"/>
        </w:rPr>
      </w:pPr>
      <w:r w:rsidRPr="00656638">
        <w:rPr>
          <w:rFonts w:ascii="Arial" w:hAnsi="Arial" w:cs="Arial"/>
          <w:sz w:val="22"/>
          <w:szCs w:val="22"/>
        </w:rPr>
        <w:t>“As we speak, we’re probably getting another two-and-a-half inches,” Farabough said.</w:t>
      </w:r>
    </w:p>
    <w:p w14:paraId="468688E4" w14:textId="323E6999" w:rsidR="00723678" w:rsidRPr="00656638" w:rsidRDefault="00723678" w:rsidP="00723678">
      <w:pPr>
        <w:rPr>
          <w:rFonts w:ascii="Arial" w:hAnsi="Arial" w:cs="Arial"/>
          <w:sz w:val="22"/>
          <w:szCs w:val="22"/>
        </w:rPr>
      </w:pPr>
    </w:p>
    <w:p w14:paraId="1F65D319" w14:textId="67258DF6" w:rsidR="00723678" w:rsidRPr="00656638" w:rsidRDefault="00723678" w:rsidP="00723678">
      <w:pPr>
        <w:rPr>
          <w:rFonts w:ascii="Arial" w:hAnsi="Arial" w:cs="Arial"/>
          <w:sz w:val="22"/>
          <w:szCs w:val="22"/>
        </w:rPr>
      </w:pPr>
      <w:r w:rsidRPr="00656638">
        <w:rPr>
          <w:rFonts w:ascii="Arial" w:hAnsi="Arial" w:cs="Arial"/>
          <w:sz w:val="22"/>
          <w:szCs w:val="22"/>
        </w:rPr>
        <w:t xml:space="preserve">The county will likely suffer widespread crop damage, if not outright loss, in the wake of the wind, rain and flooding. Farabough said the county’s soybean verification plot, part of the </w:t>
      </w:r>
      <w:r w:rsidRPr="00656638">
        <w:rPr>
          <w:rFonts w:ascii="Arial" w:hAnsi="Arial" w:cs="Arial"/>
          <w:sz w:val="22"/>
          <w:szCs w:val="22"/>
        </w:rPr>
        <w:lastRenderedPageBreak/>
        <w:t>Division of Agriculture’s verification program, was under “knee-deep water” as of Thursday morning.</w:t>
      </w:r>
    </w:p>
    <w:p w14:paraId="744FFF49" w14:textId="3C017DEB" w:rsidR="00723678" w:rsidRPr="00656638" w:rsidRDefault="00723678" w:rsidP="00723678">
      <w:pPr>
        <w:rPr>
          <w:rFonts w:ascii="Arial" w:hAnsi="Arial" w:cs="Arial"/>
          <w:sz w:val="22"/>
          <w:szCs w:val="22"/>
        </w:rPr>
      </w:pPr>
    </w:p>
    <w:p w14:paraId="20487784" w14:textId="5D2E8D52" w:rsidR="00723678" w:rsidRPr="00656638" w:rsidRDefault="00723678" w:rsidP="00723678">
      <w:pPr>
        <w:rPr>
          <w:rFonts w:ascii="Arial" w:hAnsi="Arial" w:cs="Arial"/>
          <w:sz w:val="22"/>
          <w:szCs w:val="22"/>
        </w:rPr>
      </w:pPr>
      <w:r w:rsidRPr="00656638">
        <w:rPr>
          <w:rFonts w:ascii="Arial" w:hAnsi="Arial" w:cs="Arial"/>
          <w:sz w:val="22"/>
          <w:szCs w:val="22"/>
        </w:rPr>
        <w:t>“Just in that area, that farmer who works with the program, he’s probably lost 1,600 acres,” Farabough said.</w:t>
      </w:r>
    </w:p>
    <w:p w14:paraId="5DF05895" w14:textId="14438E43" w:rsidR="00723678" w:rsidRDefault="00723678" w:rsidP="00723678">
      <w:pPr>
        <w:rPr>
          <w:rFonts w:ascii="Arial" w:hAnsi="Arial" w:cs="Arial"/>
          <w:sz w:val="22"/>
          <w:szCs w:val="22"/>
        </w:rPr>
      </w:pPr>
    </w:p>
    <w:p w14:paraId="7EB56B6A" w14:textId="0FD632E0" w:rsidR="00656638" w:rsidRPr="00656638" w:rsidRDefault="00656638" w:rsidP="00723678">
      <w:pPr>
        <w:rPr>
          <w:rFonts w:ascii="Arial" w:hAnsi="Arial" w:cs="Arial"/>
          <w:b/>
          <w:bCs/>
          <w:sz w:val="22"/>
          <w:szCs w:val="22"/>
        </w:rPr>
      </w:pPr>
      <w:r w:rsidRPr="00656638">
        <w:rPr>
          <w:rFonts w:ascii="Arial" w:hAnsi="Arial" w:cs="Arial"/>
          <w:b/>
          <w:bCs/>
          <w:sz w:val="22"/>
          <w:szCs w:val="22"/>
        </w:rPr>
        <w:t>Full damage remains to be seen</w:t>
      </w:r>
    </w:p>
    <w:p w14:paraId="30A8E5B3" w14:textId="26C403C4" w:rsidR="00723678" w:rsidRPr="00656638" w:rsidRDefault="00723678" w:rsidP="00723678">
      <w:pPr>
        <w:spacing w:after="150"/>
        <w:rPr>
          <w:rFonts w:ascii="Arial" w:hAnsi="Arial" w:cs="Arial"/>
          <w:color w:val="000000" w:themeColor="text1"/>
          <w:sz w:val="22"/>
          <w:szCs w:val="22"/>
        </w:rPr>
      </w:pPr>
      <w:r w:rsidRPr="00656638">
        <w:rPr>
          <w:rFonts w:ascii="Arial" w:hAnsi="Arial" w:cs="Arial"/>
          <w:sz w:val="22"/>
          <w:szCs w:val="22"/>
        </w:rPr>
        <w:t xml:space="preserve">He said the full extent of the crop damage remains to be seen and will depend in large part on how long it takes for the standing water to drain off the fields — an increasingly drawn-out prospect, as rivers, creeks and bayous continue to back up. </w:t>
      </w:r>
      <w:r w:rsidRPr="00656638">
        <w:rPr>
          <w:rFonts w:ascii="Arial" w:hAnsi="Arial" w:cs="Arial"/>
          <w:color w:val="000000" w:themeColor="text1"/>
          <w:sz w:val="22"/>
          <w:szCs w:val="22"/>
        </w:rPr>
        <w:t>As of Thursday afternoon, the National Weather Service predicted the Mississippi River would crest at 35.5 feet near Greenville. Flood stage is 48 feet.</w:t>
      </w:r>
    </w:p>
    <w:p w14:paraId="668403AC" w14:textId="61E23B4D" w:rsidR="00723678" w:rsidRPr="00656638" w:rsidRDefault="00723678" w:rsidP="00723678">
      <w:pPr>
        <w:rPr>
          <w:rFonts w:ascii="Arial" w:hAnsi="Arial" w:cs="Arial"/>
          <w:sz w:val="22"/>
          <w:szCs w:val="22"/>
        </w:rPr>
      </w:pPr>
      <w:r w:rsidRPr="00656638">
        <w:rPr>
          <w:rFonts w:ascii="Arial" w:hAnsi="Arial" w:cs="Arial"/>
          <w:sz w:val="22"/>
          <w:szCs w:val="22"/>
        </w:rPr>
        <w:t>“In the larger scheme of things, we probably don’t have a fraction of a clue how much crop damage there’s going to be,” Farabough said.</w:t>
      </w:r>
    </w:p>
    <w:p w14:paraId="3F09EFBC" w14:textId="7B3ED550" w:rsidR="00723678" w:rsidRPr="00656638" w:rsidRDefault="00723678" w:rsidP="00723678">
      <w:pPr>
        <w:rPr>
          <w:rFonts w:ascii="Arial" w:hAnsi="Arial" w:cs="Arial"/>
          <w:sz w:val="22"/>
          <w:szCs w:val="22"/>
        </w:rPr>
      </w:pPr>
    </w:p>
    <w:p w14:paraId="1DBAEC5A" w14:textId="34037E95" w:rsidR="0025171B" w:rsidRPr="00656638" w:rsidRDefault="00723678" w:rsidP="0025171B">
      <w:pPr>
        <w:shd w:val="clear" w:color="auto" w:fill="FFFFFF"/>
        <w:rPr>
          <w:rFonts w:ascii="Arial" w:eastAsia="Times New Roman" w:hAnsi="Arial" w:cs="Arial"/>
          <w:color w:val="201F1E"/>
          <w:sz w:val="22"/>
          <w:szCs w:val="22"/>
        </w:rPr>
      </w:pPr>
      <w:r w:rsidRPr="00656638">
        <w:rPr>
          <w:rFonts w:ascii="Arial" w:eastAsia="Times New Roman" w:hAnsi="Arial" w:cs="Arial"/>
          <w:color w:val="201F1E"/>
          <w:sz w:val="22"/>
          <w:szCs w:val="22"/>
          <w:bdr w:val="none" w:sz="0" w:space="0" w:color="auto" w:frame="1"/>
        </w:rPr>
        <w:t xml:space="preserve">Larry Earnest, director of the Rohwer Research Station, described </w:t>
      </w:r>
      <w:r w:rsidR="0025171B" w:rsidRPr="00656638">
        <w:rPr>
          <w:rFonts w:ascii="Arial" w:eastAsia="Times New Roman" w:hAnsi="Arial" w:cs="Arial"/>
          <w:color w:val="201F1E"/>
          <w:sz w:val="22"/>
          <w:szCs w:val="22"/>
          <w:bdr w:val="none" w:sz="0" w:space="0" w:color="auto" w:frame="1"/>
        </w:rPr>
        <w:t>the rain and flooding’s effects on the various research plots as “disheartening.”</w:t>
      </w:r>
    </w:p>
    <w:p w14:paraId="2709E8CD" w14:textId="77777777" w:rsidR="0025171B" w:rsidRPr="00656638" w:rsidRDefault="0025171B" w:rsidP="0025171B">
      <w:pPr>
        <w:shd w:val="clear" w:color="auto" w:fill="FFFFFF"/>
        <w:rPr>
          <w:rFonts w:ascii="Arial" w:eastAsia="Times New Roman" w:hAnsi="Arial" w:cs="Arial"/>
          <w:color w:val="201F1E"/>
          <w:sz w:val="22"/>
          <w:szCs w:val="22"/>
        </w:rPr>
      </w:pPr>
      <w:r w:rsidRPr="00656638">
        <w:rPr>
          <w:rFonts w:ascii="Arial" w:eastAsia="Times New Roman" w:hAnsi="Arial" w:cs="Arial"/>
          <w:color w:val="201F1E"/>
          <w:sz w:val="22"/>
          <w:szCs w:val="22"/>
          <w:bdr w:val="none" w:sz="0" w:space="0" w:color="auto" w:frame="1"/>
        </w:rPr>
        <w:t> </w:t>
      </w:r>
    </w:p>
    <w:p w14:paraId="4234CB7A" w14:textId="77777777" w:rsidR="0025171B" w:rsidRPr="00656638" w:rsidRDefault="0025171B" w:rsidP="0025171B">
      <w:pPr>
        <w:shd w:val="clear" w:color="auto" w:fill="FFFFFF"/>
        <w:rPr>
          <w:rFonts w:ascii="Arial" w:eastAsia="Times New Roman" w:hAnsi="Arial" w:cs="Arial"/>
          <w:color w:val="201F1E"/>
          <w:sz w:val="22"/>
          <w:szCs w:val="22"/>
        </w:rPr>
      </w:pPr>
      <w:r w:rsidRPr="00656638">
        <w:rPr>
          <w:rFonts w:ascii="Arial" w:eastAsia="Times New Roman" w:hAnsi="Arial" w:cs="Arial"/>
          <w:color w:val="201F1E"/>
          <w:sz w:val="22"/>
          <w:szCs w:val="22"/>
          <w:bdr w:val="none" w:sz="0" w:space="0" w:color="auto" w:frame="1"/>
        </w:rPr>
        <w:t>“The variety testing is kind of iffy,” he said. “It’s under about two feet of water and some of it just got planted.”</w:t>
      </w:r>
    </w:p>
    <w:p w14:paraId="7E6EDA56" w14:textId="77777777" w:rsidR="0025171B" w:rsidRPr="00656638" w:rsidRDefault="0025171B" w:rsidP="0025171B">
      <w:pPr>
        <w:shd w:val="clear" w:color="auto" w:fill="FFFFFF"/>
        <w:rPr>
          <w:rFonts w:ascii="Arial" w:eastAsia="Times New Roman" w:hAnsi="Arial" w:cs="Arial"/>
          <w:color w:val="201F1E"/>
          <w:sz w:val="22"/>
          <w:szCs w:val="22"/>
        </w:rPr>
      </w:pPr>
      <w:r w:rsidRPr="00656638">
        <w:rPr>
          <w:rFonts w:ascii="Arial" w:eastAsia="Times New Roman" w:hAnsi="Arial" w:cs="Arial"/>
          <w:color w:val="201F1E"/>
          <w:sz w:val="22"/>
          <w:szCs w:val="22"/>
          <w:bdr w:val="none" w:sz="0" w:space="0" w:color="auto" w:frame="1"/>
        </w:rPr>
        <w:t> </w:t>
      </w:r>
    </w:p>
    <w:p w14:paraId="7DBB1F55" w14:textId="77777777" w:rsidR="0025171B" w:rsidRPr="00656638" w:rsidRDefault="0025171B" w:rsidP="0025171B">
      <w:pPr>
        <w:shd w:val="clear" w:color="auto" w:fill="FFFFFF"/>
        <w:rPr>
          <w:rFonts w:ascii="Arial" w:eastAsia="Times New Roman" w:hAnsi="Arial" w:cs="Arial"/>
          <w:color w:val="201F1E"/>
          <w:sz w:val="22"/>
          <w:szCs w:val="22"/>
        </w:rPr>
      </w:pPr>
      <w:r w:rsidRPr="00656638">
        <w:rPr>
          <w:rFonts w:ascii="Arial" w:eastAsia="Times New Roman" w:hAnsi="Arial" w:cs="Arial"/>
          <w:color w:val="201F1E"/>
          <w:sz w:val="22"/>
          <w:szCs w:val="22"/>
          <w:bdr w:val="none" w:sz="0" w:space="0" w:color="auto" w:frame="1"/>
        </w:rPr>
        <w:t>In another area, “the soybean bedding is about 80 to 85 percent gone,” he said. However, he did have some optimism that if the water drained off quickly, cotton variety plots would be OK, as well as the phosphorous and potassium fertility studies, and some weed work.</w:t>
      </w:r>
    </w:p>
    <w:p w14:paraId="0EADF718" w14:textId="77777777" w:rsidR="0025171B" w:rsidRPr="00656638" w:rsidRDefault="0025171B" w:rsidP="0025171B">
      <w:pPr>
        <w:shd w:val="clear" w:color="auto" w:fill="FFFFFF"/>
        <w:rPr>
          <w:rFonts w:ascii="Arial" w:eastAsia="Times New Roman" w:hAnsi="Arial" w:cs="Arial"/>
          <w:color w:val="201F1E"/>
          <w:sz w:val="22"/>
          <w:szCs w:val="22"/>
        </w:rPr>
      </w:pPr>
      <w:r w:rsidRPr="00656638">
        <w:rPr>
          <w:rFonts w:ascii="Arial" w:eastAsia="Times New Roman" w:hAnsi="Arial" w:cs="Arial"/>
          <w:color w:val="201F1E"/>
          <w:sz w:val="22"/>
          <w:szCs w:val="22"/>
          <w:bdr w:val="none" w:sz="0" w:space="0" w:color="auto" w:frame="1"/>
        </w:rPr>
        <w:t> </w:t>
      </w:r>
    </w:p>
    <w:p w14:paraId="42ED06E5" w14:textId="76A00A5C" w:rsidR="0025171B" w:rsidRPr="00656638" w:rsidRDefault="0025171B" w:rsidP="0025171B">
      <w:pPr>
        <w:shd w:val="clear" w:color="auto" w:fill="FFFFFF"/>
        <w:rPr>
          <w:rFonts w:ascii="Arial" w:eastAsia="Times New Roman" w:hAnsi="Arial" w:cs="Arial"/>
          <w:color w:val="201F1E"/>
          <w:sz w:val="22"/>
          <w:szCs w:val="22"/>
        </w:rPr>
      </w:pPr>
      <w:r w:rsidRPr="00656638">
        <w:rPr>
          <w:rFonts w:ascii="Arial" w:eastAsia="Times New Roman" w:hAnsi="Arial" w:cs="Arial"/>
          <w:color w:val="201F1E"/>
          <w:sz w:val="22"/>
          <w:szCs w:val="22"/>
          <w:bdr w:val="none" w:sz="0" w:space="0" w:color="auto" w:frame="1"/>
        </w:rPr>
        <w:t>Once the water does come off, “It’ll be awfully muddy. When it does settle, the plants will have a tremendous amount of mud on them. A half-inch shower wouldn’t hurt</w:t>
      </w:r>
      <w:r w:rsidR="00723678" w:rsidRPr="00656638">
        <w:rPr>
          <w:rFonts w:ascii="Arial" w:eastAsia="Times New Roman" w:hAnsi="Arial" w:cs="Arial"/>
          <w:color w:val="201F1E"/>
          <w:sz w:val="22"/>
          <w:szCs w:val="22"/>
          <w:bdr w:val="none" w:sz="0" w:space="0" w:color="auto" w:frame="1"/>
        </w:rPr>
        <w:t>,” he said.</w:t>
      </w:r>
    </w:p>
    <w:p w14:paraId="5AC23A58" w14:textId="56470228" w:rsidR="0025171B" w:rsidRDefault="0025171B" w:rsidP="0025171B">
      <w:pPr>
        <w:rPr>
          <w:rFonts w:ascii="Arial" w:hAnsi="Arial" w:cs="Arial"/>
          <w:sz w:val="22"/>
          <w:szCs w:val="22"/>
        </w:rPr>
      </w:pPr>
    </w:p>
    <w:p w14:paraId="7D2AA972" w14:textId="3B9D1536" w:rsidR="00656638" w:rsidRPr="00656638" w:rsidRDefault="00656638" w:rsidP="0025171B">
      <w:pPr>
        <w:rPr>
          <w:rFonts w:ascii="Arial" w:hAnsi="Arial" w:cs="Arial"/>
          <w:b/>
          <w:bCs/>
          <w:sz w:val="22"/>
          <w:szCs w:val="22"/>
        </w:rPr>
      </w:pPr>
      <w:r w:rsidRPr="00656638">
        <w:rPr>
          <w:rFonts w:ascii="Arial" w:hAnsi="Arial" w:cs="Arial"/>
          <w:b/>
          <w:bCs/>
          <w:sz w:val="22"/>
          <w:szCs w:val="22"/>
        </w:rPr>
        <w:t>Draining through Chicot County</w:t>
      </w:r>
    </w:p>
    <w:p w14:paraId="46CE79B8" w14:textId="32907AF7" w:rsidR="00723678" w:rsidRPr="00656638" w:rsidRDefault="00723678" w:rsidP="0025171B">
      <w:pPr>
        <w:rPr>
          <w:rFonts w:ascii="Arial" w:hAnsi="Arial" w:cs="Arial"/>
          <w:color w:val="000000" w:themeColor="text1"/>
          <w:sz w:val="22"/>
          <w:szCs w:val="22"/>
        </w:rPr>
      </w:pPr>
      <w:r w:rsidRPr="00656638">
        <w:rPr>
          <w:rFonts w:ascii="Arial" w:hAnsi="Arial" w:cs="Arial"/>
          <w:color w:val="000000" w:themeColor="text1"/>
          <w:sz w:val="22"/>
          <w:szCs w:val="22"/>
        </w:rPr>
        <w:t>Clay Gibson,</w:t>
      </w:r>
      <w:r w:rsidR="00656638">
        <w:rPr>
          <w:rFonts w:ascii="Arial" w:hAnsi="Arial" w:cs="Arial"/>
          <w:color w:val="000000" w:themeColor="text1"/>
          <w:sz w:val="22"/>
          <w:szCs w:val="22"/>
        </w:rPr>
        <w:t xml:space="preserve"> Chicot County extension</w:t>
      </w:r>
      <w:r w:rsidRPr="00656638">
        <w:rPr>
          <w:rFonts w:ascii="Arial" w:hAnsi="Arial" w:cs="Arial"/>
          <w:color w:val="000000" w:themeColor="text1"/>
          <w:sz w:val="22"/>
          <w:szCs w:val="22"/>
        </w:rPr>
        <w:t xml:space="preserve"> staff chair for the</w:t>
      </w:r>
      <w:r w:rsidR="00656638">
        <w:rPr>
          <w:rFonts w:ascii="Arial" w:hAnsi="Arial" w:cs="Arial"/>
          <w:color w:val="000000" w:themeColor="text1"/>
          <w:sz w:val="22"/>
          <w:szCs w:val="22"/>
        </w:rPr>
        <w:t xml:space="preserve"> Division of Agriculture</w:t>
      </w:r>
      <w:r w:rsidRPr="00656638">
        <w:rPr>
          <w:rFonts w:ascii="Arial" w:hAnsi="Arial" w:cs="Arial"/>
          <w:color w:val="000000" w:themeColor="text1"/>
          <w:sz w:val="22"/>
          <w:szCs w:val="22"/>
        </w:rPr>
        <w:t>, said his area had received about 4 inches of rain within two hours Thursday afternoon, with no apparent end to the deluge on the horizon.</w:t>
      </w:r>
    </w:p>
    <w:p w14:paraId="63C632ED" w14:textId="77777777" w:rsidR="00723678" w:rsidRPr="00656638" w:rsidRDefault="00723678" w:rsidP="0025171B">
      <w:pPr>
        <w:rPr>
          <w:rFonts w:ascii="Arial" w:hAnsi="Arial" w:cs="Arial"/>
          <w:color w:val="000000" w:themeColor="text1"/>
          <w:sz w:val="22"/>
          <w:szCs w:val="22"/>
        </w:rPr>
      </w:pPr>
    </w:p>
    <w:p w14:paraId="1874FBF9" w14:textId="16DE6711" w:rsidR="00723678" w:rsidRPr="00656638" w:rsidRDefault="00723678" w:rsidP="00723678">
      <w:pPr>
        <w:rPr>
          <w:rFonts w:ascii="Arial" w:hAnsi="Arial" w:cs="Arial"/>
          <w:sz w:val="22"/>
          <w:szCs w:val="22"/>
        </w:rPr>
      </w:pPr>
      <w:r w:rsidRPr="00656638">
        <w:rPr>
          <w:rFonts w:ascii="Arial" w:hAnsi="Arial" w:cs="Arial"/>
          <w:sz w:val="22"/>
          <w:szCs w:val="22"/>
        </w:rPr>
        <w:t xml:space="preserve">“We didn’t get what Desha County got,” Gibson said. “But it’s coming down right now. We’re at about 7 inches for this whole rain event, near Lake Chicot. </w:t>
      </w:r>
    </w:p>
    <w:p w14:paraId="6D24C0AE" w14:textId="77777777" w:rsidR="00723678" w:rsidRPr="00656638" w:rsidRDefault="00723678" w:rsidP="00723678">
      <w:pPr>
        <w:rPr>
          <w:rFonts w:ascii="Arial" w:hAnsi="Arial" w:cs="Arial"/>
          <w:sz w:val="22"/>
          <w:szCs w:val="22"/>
        </w:rPr>
      </w:pPr>
    </w:p>
    <w:p w14:paraId="5AF33A20" w14:textId="69042885" w:rsidR="00723678" w:rsidRPr="00656638" w:rsidRDefault="00723678" w:rsidP="00723678">
      <w:pPr>
        <w:rPr>
          <w:rFonts w:ascii="Arial" w:hAnsi="Arial" w:cs="Arial"/>
          <w:sz w:val="22"/>
          <w:szCs w:val="22"/>
        </w:rPr>
      </w:pPr>
      <w:r w:rsidRPr="00656638">
        <w:rPr>
          <w:rFonts w:ascii="Arial" w:hAnsi="Arial" w:cs="Arial"/>
          <w:sz w:val="22"/>
          <w:szCs w:val="22"/>
        </w:rPr>
        <w:t>“The western part of the county has gotten the most rain — it’s gotten 8-9 inches. The northern part of the county’s gotten about 8 inches.”</w:t>
      </w:r>
    </w:p>
    <w:p w14:paraId="5F936C1A" w14:textId="35A70FF7" w:rsidR="00723678" w:rsidRPr="00656638" w:rsidRDefault="00723678" w:rsidP="00723678">
      <w:pPr>
        <w:rPr>
          <w:rFonts w:ascii="Arial" w:hAnsi="Arial" w:cs="Arial"/>
          <w:sz w:val="22"/>
          <w:szCs w:val="22"/>
        </w:rPr>
      </w:pPr>
    </w:p>
    <w:p w14:paraId="651C4D7F" w14:textId="48683D4F" w:rsidR="00723678" w:rsidRPr="00656638" w:rsidRDefault="00723678" w:rsidP="00723678">
      <w:pPr>
        <w:rPr>
          <w:rFonts w:ascii="Arial" w:hAnsi="Arial" w:cs="Arial"/>
          <w:sz w:val="22"/>
          <w:szCs w:val="22"/>
        </w:rPr>
      </w:pPr>
      <w:r w:rsidRPr="00656638">
        <w:rPr>
          <w:rFonts w:ascii="Arial" w:hAnsi="Arial" w:cs="Arial"/>
          <w:sz w:val="22"/>
          <w:szCs w:val="22"/>
        </w:rPr>
        <w:t xml:space="preserve">Gibson said Chicot County will likely see conditions worsen, if not from rain, then from the floodwater likely headed its way. </w:t>
      </w:r>
    </w:p>
    <w:p w14:paraId="6204E334" w14:textId="708D241E" w:rsidR="00723678" w:rsidRPr="00656638" w:rsidRDefault="00723678" w:rsidP="00723678">
      <w:pPr>
        <w:rPr>
          <w:rFonts w:ascii="Arial" w:hAnsi="Arial" w:cs="Arial"/>
          <w:sz w:val="22"/>
          <w:szCs w:val="22"/>
        </w:rPr>
      </w:pPr>
    </w:p>
    <w:p w14:paraId="76CB5F3C" w14:textId="1D46000A" w:rsidR="00723678" w:rsidRDefault="00134C7F" w:rsidP="00723678">
      <w:pPr>
        <w:rPr>
          <w:rFonts w:ascii="Arial" w:hAnsi="Arial" w:cs="Arial"/>
          <w:sz w:val="22"/>
          <w:szCs w:val="22"/>
        </w:rPr>
      </w:pPr>
      <w:r>
        <w:rPr>
          <w:rFonts w:ascii="Arial" w:hAnsi="Arial" w:cs="Arial"/>
          <w:sz w:val="22"/>
          <w:szCs w:val="22"/>
        </w:rPr>
        <w:t>“</w:t>
      </w:r>
      <w:r w:rsidR="00723678" w:rsidRPr="00656638">
        <w:rPr>
          <w:rFonts w:ascii="Arial" w:hAnsi="Arial" w:cs="Arial"/>
          <w:sz w:val="22"/>
          <w:szCs w:val="22"/>
        </w:rPr>
        <w:t>There’s nowhere for it to go now, is the problem,” he said. “Lake Chicot’s backed out; Big Bayou, Bayou Mascon, Bayou Bartholomew, the Boeuf River — they’re all backing out because we’re taking all the water that’s in Desha County. It’s got to drain through us.”</w:t>
      </w:r>
    </w:p>
    <w:p w14:paraId="077A8AB3" w14:textId="0327A164" w:rsidR="00CC0697" w:rsidRDefault="00CC0697" w:rsidP="00723678">
      <w:pPr>
        <w:rPr>
          <w:rFonts w:ascii="Arial" w:hAnsi="Arial" w:cs="Arial"/>
          <w:sz w:val="22"/>
          <w:szCs w:val="22"/>
        </w:rPr>
      </w:pPr>
    </w:p>
    <w:p w14:paraId="22671AD3" w14:textId="2D54C0D0" w:rsidR="00CC0697" w:rsidRPr="00656638" w:rsidRDefault="00CC0697" w:rsidP="00723678">
      <w:pPr>
        <w:rPr>
          <w:rFonts w:ascii="Arial" w:hAnsi="Arial" w:cs="Arial"/>
          <w:sz w:val="22"/>
          <w:szCs w:val="22"/>
        </w:rPr>
      </w:pPr>
      <w:r>
        <w:rPr>
          <w:rFonts w:ascii="Arial" w:hAnsi="Arial" w:cs="Arial"/>
          <w:sz w:val="22"/>
          <w:szCs w:val="22"/>
        </w:rPr>
        <w:t>Gov. Hutchinson is scheduled to tour flood damage in the southeastern area of Arkansas on Friday morning, meeting with community leaders at the Dumas Community Center at 9:30 a.m.</w:t>
      </w:r>
    </w:p>
    <w:p w14:paraId="786BB599" w14:textId="73118052" w:rsidR="00723678" w:rsidRPr="00656638" w:rsidRDefault="00723678" w:rsidP="00723678">
      <w:pPr>
        <w:rPr>
          <w:rFonts w:ascii="Arial" w:hAnsi="Arial" w:cs="Arial"/>
          <w:sz w:val="22"/>
          <w:szCs w:val="22"/>
        </w:rPr>
      </w:pPr>
    </w:p>
    <w:p w14:paraId="61D7F9FC" w14:textId="10E8710C" w:rsidR="00704046" w:rsidRPr="00656638" w:rsidRDefault="00704046" w:rsidP="006D04EB">
      <w:pPr>
        <w:rPr>
          <w:rFonts w:ascii="Arial" w:eastAsia="Times New Roman" w:hAnsi="Arial" w:cs="Arial"/>
          <w:sz w:val="22"/>
          <w:szCs w:val="22"/>
        </w:rPr>
      </w:pPr>
      <w:r w:rsidRPr="00656638">
        <w:rPr>
          <w:rFonts w:ascii="Arial" w:hAnsi="Arial" w:cs="Arial"/>
          <w:color w:val="000000" w:themeColor="text1"/>
          <w:sz w:val="22"/>
          <w:szCs w:val="22"/>
          <w:shd w:val="clear" w:color="auto" w:fill="FFFFFF"/>
        </w:rPr>
        <w:lastRenderedPageBreak/>
        <w:t>To learn more about extension programs in Arkansas, contact your local Cooperative Extension Service agent or visit </w:t>
      </w:r>
      <w:hyperlink r:id="rId10" w:history="1">
        <w:r w:rsidRPr="00656638">
          <w:rPr>
            <w:rStyle w:val="Hyperlink"/>
            <w:rFonts w:ascii="Arial" w:hAnsi="Arial" w:cs="Arial"/>
            <w:sz w:val="22"/>
            <w:szCs w:val="22"/>
          </w:rPr>
          <w:t>uaex.uada.edu</w:t>
        </w:r>
      </w:hyperlink>
      <w:r w:rsidRPr="00656638">
        <w:rPr>
          <w:rFonts w:ascii="Arial" w:hAnsi="Arial" w:cs="Arial"/>
          <w:color w:val="000000" w:themeColor="text1"/>
          <w:sz w:val="22"/>
          <w:szCs w:val="22"/>
          <w:shd w:val="clear" w:color="auto" w:fill="FFFFFF"/>
        </w:rPr>
        <w:t>. Follow us on Twitter at </w:t>
      </w:r>
      <w:hyperlink r:id="rId11" w:history="1">
        <w:r w:rsidR="006D04EB" w:rsidRPr="00656638">
          <w:rPr>
            <w:rStyle w:val="Hyperlink"/>
            <w:rFonts w:ascii="Arial" w:eastAsia="Times New Roman" w:hAnsi="Arial" w:cs="Arial"/>
            <w:sz w:val="22"/>
            <w:szCs w:val="22"/>
            <w:shd w:val="clear" w:color="auto" w:fill="FFFFFF"/>
          </w:rPr>
          <w:t>@AR_Extension</w:t>
        </w:r>
      </w:hyperlink>
      <w:r w:rsidRPr="00656638">
        <w:rPr>
          <w:rFonts w:ascii="Arial" w:hAnsi="Arial" w:cs="Arial"/>
          <w:color w:val="000000" w:themeColor="text1"/>
          <w:sz w:val="22"/>
          <w:szCs w:val="22"/>
          <w:shd w:val="clear" w:color="auto" w:fill="FFFFFF"/>
        </w:rPr>
        <w:t xml:space="preserve">. </w:t>
      </w:r>
    </w:p>
    <w:p w14:paraId="001CBAC0" w14:textId="3719C093" w:rsidR="00EA3177" w:rsidRPr="00656638" w:rsidRDefault="00EA3177" w:rsidP="00704046">
      <w:pPr>
        <w:rPr>
          <w:rFonts w:ascii="Arial" w:hAnsi="Arial" w:cs="Arial"/>
          <w:color w:val="000000" w:themeColor="text1"/>
          <w:sz w:val="22"/>
          <w:szCs w:val="22"/>
        </w:rPr>
      </w:pPr>
    </w:p>
    <w:p w14:paraId="4BC126AD" w14:textId="66E4454D" w:rsidR="00C96E1A" w:rsidRPr="00656638" w:rsidRDefault="00C96E1A" w:rsidP="00704046">
      <w:pPr>
        <w:spacing w:after="150"/>
        <w:rPr>
          <w:rFonts w:ascii="Arial" w:hAnsi="Arial" w:cs="Arial"/>
          <w:color w:val="000000" w:themeColor="text1"/>
          <w:sz w:val="22"/>
          <w:szCs w:val="22"/>
        </w:rPr>
      </w:pPr>
    </w:p>
    <w:p w14:paraId="43242E3F" w14:textId="77777777" w:rsidR="006D011B" w:rsidRPr="00656638"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656638">
        <w:rPr>
          <w:rFonts w:ascii="Arial" w:hAnsi="Arial" w:cs="Arial"/>
          <w:b/>
          <w:bCs/>
          <w:color w:val="000000" w:themeColor="text1"/>
          <w:sz w:val="22"/>
          <w:szCs w:val="22"/>
        </w:rPr>
        <w:t>About the Division of Agriculture</w:t>
      </w:r>
    </w:p>
    <w:p w14:paraId="5E0F121C" w14:textId="77777777" w:rsidR="006D011B" w:rsidRPr="00656638"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656638">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656638"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656638">
        <w:rPr>
          <w:rFonts w:ascii="Arial" w:hAnsi="Arial" w:cs="Arial"/>
          <w:color w:val="000000" w:themeColor="text1"/>
          <w:sz w:val="22"/>
          <w:szCs w:val="22"/>
        </w:rPr>
        <w:t> </w:t>
      </w:r>
    </w:p>
    <w:p w14:paraId="5FBB678C" w14:textId="77777777" w:rsidR="006D011B" w:rsidRPr="00656638"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656638">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656638" w:rsidRDefault="00BD4660" w:rsidP="00704046">
      <w:pPr>
        <w:rPr>
          <w:rFonts w:ascii="Arial" w:hAnsi="Arial" w:cs="Arial"/>
          <w:color w:val="000000" w:themeColor="text1"/>
          <w:sz w:val="22"/>
          <w:szCs w:val="22"/>
        </w:rPr>
      </w:pPr>
    </w:p>
    <w:p w14:paraId="0A5B0432" w14:textId="46DAA136" w:rsidR="00BD4660" w:rsidRPr="00656638" w:rsidRDefault="004C11F7" w:rsidP="00704046">
      <w:pPr>
        <w:widowControl w:val="0"/>
        <w:autoSpaceDE w:val="0"/>
        <w:autoSpaceDN w:val="0"/>
        <w:adjustRightInd w:val="0"/>
        <w:spacing w:after="240"/>
        <w:rPr>
          <w:rFonts w:ascii="Arial" w:hAnsi="Arial" w:cs="Arial"/>
          <w:color w:val="000000" w:themeColor="text1"/>
          <w:sz w:val="22"/>
          <w:szCs w:val="22"/>
        </w:rPr>
      </w:pPr>
      <w:r w:rsidRPr="00656638">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656638" w:rsidRDefault="00BD4660" w:rsidP="00704046">
      <w:pPr>
        <w:jc w:val="center"/>
        <w:rPr>
          <w:rFonts w:ascii="Arial" w:hAnsi="Arial" w:cs="Arial"/>
          <w:color w:val="000000" w:themeColor="text1"/>
          <w:sz w:val="22"/>
          <w:szCs w:val="22"/>
        </w:rPr>
      </w:pPr>
      <w:r w:rsidRPr="00656638">
        <w:rPr>
          <w:rFonts w:ascii="Arial" w:hAnsi="Arial" w:cs="Arial"/>
          <w:color w:val="000000" w:themeColor="text1"/>
          <w:sz w:val="22"/>
          <w:szCs w:val="22"/>
        </w:rPr>
        <w:t># # #</w:t>
      </w:r>
    </w:p>
    <w:p w14:paraId="5E0F0EC7" w14:textId="77777777" w:rsidR="00A351C2" w:rsidRPr="00656638" w:rsidRDefault="00A351C2" w:rsidP="00704046">
      <w:pPr>
        <w:rPr>
          <w:rFonts w:ascii="Arial" w:hAnsi="Arial" w:cs="Arial"/>
          <w:color w:val="000000" w:themeColor="text1"/>
          <w:sz w:val="22"/>
          <w:szCs w:val="22"/>
        </w:rPr>
      </w:pPr>
    </w:p>
    <w:p w14:paraId="199467D4" w14:textId="77777777" w:rsidR="007D2E45" w:rsidRPr="00656638" w:rsidRDefault="007D2E45" w:rsidP="00704046">
      <w:pPr>
        <w:rPr>
          <w:rFonts w:ascii="Arial" w:hAnsi="Arial" w:cs="Arial"/>
          <w:color w:val="000000" w:themeColor="text1"/>
          <w:sz w:val="22"/>
          <w:szCs w:val="22"/>
        </w:rPr>
      </w:pPr>
    </w:p>
    <w:p w14:paraId="604F1DD5" w14:textId="77777777" w:rsidR="0025052D" w:rsidRPr="00656638" w:rsidRDefault="0025052D" w:rsidP="00704046">
      <w:pPr>
        <w:rPr>
          <w:rFonts w:ascii="Arial" w:hAnsi="Arial" w:cs="Arial"/>
          <w:color w:val="000000" w:themeColor="text1"/>
          <w:sz w:val="22"/>
          <w:szCs w:val="22"/>
        </w:rPr>
      </w:pPr>
    </w:p>
    <w:p w14:paraId="4966EC38" w14:textId="77777777" w:rsidR="007D1E10" w:rsidRPr="00656638" w:rsidRDefault="007D1E10" w:rsidP="00704046">
      <w:pPr>
        <w:rPr>
          <w:rFonts w:ascii="Arial" w:hAnsi="Arial" w:cs="Arial"/>
          <w:color w:val="000000" w:themeColor="text1"/>
          <w:sz w:val="22"/>
          <w:szCs w:val="22"/>
        </w:rPr>
      </w:pPr>
    </w:p>
    <w:sectPr w:rsidR="007D1E10" w:rsidRPr="00656638"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34C7F"/>
    <w:rsid w:val="00164973"/>
    <w:rsid w:val="00182AAD"/>
    <w:rsid w:val="00183D29"/>
    <w:rsid w:val="001D538D"/>
    <w:rsid w:val="00203379"/>
    <w:rsid w:val="002054E3"/>
    <w:rsid w:val="0025052D"/>
    <w:rsid w:val="0025171B"/>
    <w:rsid w:val="00260046"/>
    <w:rsid w:val="002709DE"/>
    <w:rsid w:val="002A4E03"/>
    <w:rsid w:val="002B795C"/>
    <w:rsid w:val="002E35A5"/>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56638"/>
    <w:rsid w:val="006766A3"/>
    <w:rsid w:val="00682981"/>
    <w:rsid w:val="006829F4"/>
    <w:rsid w:val="00694882"/>
    <w:rsid w:val="0069755B"/>
    <w:rsid w:val="006B3450"/>
    <w:rsid w:val="006C6B50"/>
    <w:rsid w:val="006D011B"/>
    <w:rsid w:val="006D04EB"/>
    <w:rsid w:val="006E6177"/>
    <w:rsid w:val="006F11E9"/>
    <w:rsid w:val="00704046"/>
    <w:rsid w:val="007103EF"/>
    <w:rsid w:val="00723678"/>
    <w:rsid w:val="00762110"/>
    <w:rsid w:val="00766A64"/>
    <w:rsid w:val="00772FEE"/>
    <w:rsid w:val="007A4C01"/>
    <w:rsid w:val="007C5C0C"/>
    <w:rsid w:val="007D1E10"/>
    <w:rsid w:val="007D2E45"/>
    <w:rsid w:val="00813463"/>
    <w:rsid w:val="008176C2"/>
    <w:rsid w:val="00873DEC"/>
    <w:rsid w:val="008A5A5C"/>
    <w:rsid w:val="008C1F8A"/>
    <w:rsid w:val="008D084B"/>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0697"/>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A3177"/>
    <w:rsid w:val="00EC7F34"/>
    <w:rsid w:val="00EF1FB2"/>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19534709">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13846097">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451630450">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4JqX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twitter.com/AR_Extension" TargetMode="External"/><Relationship Id="rId5" Type="http://schemas.openxmlformats.org/officeDocument/2006/relationships/image" Target="media/image1.emf"/><Relationship Id="rId10" Type="http://schemas.openxmlformats.org/officeDocument/2006/relationships/hyperlink" Target="http://uaex.uada.edu/" TargetMode="External"/><Relationship Id="rId4" Type="http://schemas.openxmlformats.org/officeDocument/2006/relationships/webSettings" Target="webSettings.xml"/><Relationship Id="rId9" Type="http://schemas.openxmlformats.org/officeDocument/2006/relationships/hyperlink" Target="https://flic.kr/p/2m4Tu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2</cp:revision>
  <cp:lastPrinted>2014-11-17T16:41:00Z</cp:lastPrinted>
  <dcterms:created xsi:type="dcterms:W3CDTF">2021-06-10T21:29:00Z</dcterms:created>
  <dcterms:modified xsi:type="dcterms:W3CDTF">2021-06-10T21:29:00Z</dcterms:modified>
</cp:coreProperties>
</file>