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818B" w14:textId="77777777" w:rsidR="0027308C" w:rsidRPr="00663D02" w:rsidRDefault="0027308C" w:rsidP="0027308C">
      <w:pPr>
        <w:rPr>
          <w:rFonts w:ascii="Arial" w:hAnsi="Arial" w:cs="Arial"/>
          <w:sz w:val="22"/>
          <w:szCs w:val="22"/>
        </w:rPr>
      </w:pPr>
      <w:r w:rsidRPr="00DD7E4C">
        <w:rPr>
          <w:rFonts w:ascii="Arial" w:hAnsi="Arial" w:cs="Arial"/>
          <w:noProof/>
          <w:sz w:val="22"/>
          <w:szCs w:val="22"/>
        </w:rPr>
        <w:drawing>
          <wp:anchor distT="0" distB="0" distL="114300" distR="114300" simplePos="0" relativeHeight="251659264" behindDoc="0" locked="0" layoutInCell="1" allowOverlap="1" wp14:anchorId="3D7E633D" wp14:editId="34B1F2E7">
            <wp:simplePos x="0" y="0"/>
            <wp:positionH relativeFrom="margin">
              <wp:align>left</wp:align>
            </wp:positionH>
            <wp:positionV relativeFrom="paragraph">
              <wp:posOffset>-421145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061F">
        <w:rPr>
          <w:rFonts w:ascii="Arial" w:hAnsi="Arial" w:cs="Arial"/>
          <w:b/>
          <w:bCs/>
          <w:sz w:val="40"/>
          <w:szCs w:val="40"/>
        </w:rPr>
        <w:t xml:space="preserve"> </w:t>
      </w:r>
    </w:p>
    <w:p w14:paraId="49805B61" w14:textId="77777777" w:rsidR="0027308C" w:rsidRPr="008C7FFE" w:rsidRDefault="0027308C" w:rsidP="0027308C">
      <w:pPr>
        <w:rPr>
          <w:rFonts w:ascii="Arial" w:hAnsi="Arial" w:cs="Arial"/>
          <w:sz w:val="22"/>
          <w:szCs w:val="22"/>
        </w:rPr>
      </w:pPr>
      <w:r w:rsidRPr="008C7FFE">
        <w:rPr>
          <w:rFonts w:ascii="Arial" w:hAnsi="Arial" w:cs="Arial"/>
          <w:sz w:val="22"/>
          <w:szCs w:val="22"/>
        </w:rPr>
        <w:t>Media contact: Mary Hightower          </w:t>
      </w:r>
      <w:hyperlink r:id="rId6" w:history="1">
        <w:r w:rsidRPr="008C7FFE">
          <w:rPr>
            <w:rStyle w:val="Hyperlink"/>
            <w:rFonts w:ascii="Arial" w:hAnsi="Arial" w:cs="Arial"/>
            <w:sz w:val="22"/>
            <w:szCs w:val="22"/>
          </w:rPr>
          <w:t>mhightower@uada.edu</w:t>
        </w:r>
      </w:hyperlink>
      <w:r w:rsidRPr="008C7FFE">
        <w:rPr>
          <w:rFonts w:ascii="Arial" w:hAnsi="Arial" w:cs="Arial"/>
          <w:sz w:val="22"/>
          <w:szCs w:val="22"/>
        </w:rPr>
        <w:t>               501-671-2006</w:t>
      </w:r>
    </w:p>
    <w:p w14:paraId="5C3E86AF" w14:textId="77777777" w:rsidR="0027308C" w:rsidRPr="008C7FFE" w:rsidRDefault="0027308C" w:rsidP="0027308C">
      <w:pPr>
        <w:rPr>
          <w:rFonts w:ascii="Arial" w:hAnsi="Arial" w:cs="Arial"/>
          <w:sz w:val="22"/>
          <w:szCs w:val="22"/>
        </w:rPr>
      </w:pPr>
      <w:r w:rsidRPr="008C7FFE">
        <w:rPr>
          <w:rFonts w:ascii="Arial" w:hAnsi="Arial" w:cs="Arial"/>
          <w:sz w:val="22"/>
          <w:szCs w:val="22"/>
        </w:rPr>
        <w:t xml:space="preserve">July </w:t>
      </w:r>
      <w:r w:rsidR="00074D5E">
        <w:rPr>
          <w:rFonts w:ascii="Arial" w:hAnsi="Arial" w:cs="Arial"/>
          <w:sz w:val="22"/>
          <w:szCs w:val="22"/>
        </w:rPr>
        <w:t>21</w:t>
      </w:r>
      <w:r w:rsidRPr="008C7FFE">
        <w:rPr>
          <w:rFonts w:ascii="Arial" w:hAnsi="Arial" w:cs="Arial"/>
          <w:sz w:val="22"/>
          <w:szCs w:val="22"/>
        </w:rPr>
        <w:t>, 2021</w:t>
      </w:r>
    </w:p>
    <w:p w14:paraId="65C1CE60" w14:textId="77777777" w:rsidR="0027308C" w:rsidRPr="00DD7E4C" w:rsidRDefault="0027308C" w:rsidP="0027308C">
      <w:pPr>
        <w:rPr>
          <w:rFonts w:ascii="Arial" w:hAnsi="Arial" w:cs="Arial"/>
          <w:b/>
          <w:bCs/>
          <w:sz w:val="22"/>
          <w:szCs w:val="22"/>
        </w:rPr>
      </w:pPr>
    </w:p>
    <w:p w14:paraId="57171ACE" w14:textId="77777777" w:rsidR="0027308C" w:rsidRPr="00DD7E4C" w:rsidRDefault="00510CFE" w:rsidP="0027308C">
      <w:pPr>
        <w:rPr>
          <w:rFonts w:ascii="Arial" w:hAnsi="Arial" w:cs="Arial"/>
          <w:b/>
          <w:bCs/>
          <w:sz w:val="22"/>
          <w:szCs w:val="22"/>
        </w:rPr>
      </w:pPr>
      <w:r>
        <w:rPr>
          <w:rFonts w:ascii="Arial" w:hAnsi="Arial" w:cs="Arial"/>
          <w:b/>
          <w:bCs/>
          <w:sz w:val="22"/>
          <w:szCs w:val="22"/>
        </w:rPr>
        <w:t xml:space="preserve">Entomologists seek </w:t>
      </w:r>
      <w:r w:rsidR="00545EA1">
        <w:rPr>
          <w:rFonts w:ascii="Arial" w:hAnsi="Arial" w:cs="Arial"/>
          <w:b/>
          <w:bCs/>
          <w:sz w:val="22"/>
          <w:szCs w:val="22"/>
        </w:rPr>
        <w:t>emergency-</w:t>
      </w:r>
      <w:r>
        <w:rPr>
          <w:rFonts w:ascii="Arial" w:hAnsi="Arial" w:cs="Arial"/>
          <w:b/>
          <w:bCs/>
          <w:sz w:val="22"/>
          <w:szCs w:val="22"/>
        </w:rPr>
        <w:t>use</w:t>
      </w:r>
      <w:r w:rsidR="00545EA1">
        <w:rPr>
          <w:rFonts w:ascii="Arial" w:hAnsi="Arial" w:cs="Arial"/>
          <w:b/>
          <w:bCs/>
          <w:sz w:val="22"/>
          <w:szCs w:val="22"/>
        </w:rPr>
        <w:t xml:space="preserve"> exemption</w:t>
      </w:r>
      <w:r>
        <w:rPr>
          <w:rFonts w:ascii="Arial" w:hAnsi="Arial" w:cs="Arial"/>
          <w:b/>
          <w:bCs/>
          <w:sz w:val="22"/>
          <w:szCs w:val="22"/>
        </w:rPr>
        <w:t xml:space="preserve"> to help rice growers </w:t>
      </w:r>
      <w:r w:rsidR="00545EA1">
        <w:rPr>
          <w:rFonts w:ascii="Arial" w:hAnsi="Arial" w:cs="Arial"/>
          <w:b/>
          <w:bCs/>
          <w:sz w:val="22"/>
          <w:szCs w:val="22"/>
        </w:rPr>
        <w:t>in ‘epic’ battle against armyworms</w:t>
      </w:r>
    </w:p>
    <w:p w14:paraId="2C6C3A30" w14:textId="77777777" w:rsidR="0027308C" w:rsidRPr="00DD7E4C" w:rsidRDefault="0027308C" w:rsidP="0027308C">
      <w:pPr>
        <w:rPr>
          <w:rFonts w:ascii="Arial" w:hAnsi="Arial" w:cs="Arial"/>
          <w:b/>
          <w:bCs/>
          <w:sz w:val="22"/>
          <w:szCs w:val="22"/>
        </w:rPr>
      </w:pPr>
    </w:p>
    <w:p w14:paraId="4F0105C0" w14:textId="77777777" w:rsidR="0027308C" w:rsidRPr="00DD7E4C" w:rsidRDefault="0027308C" w:rsidP="0027308C">
      <w:pPr>
        <w:rPr>
          <w:rFonts w:ascii="Arial" w:hAnsi="Arial" w:cs="Arial"/>
          <w:sz w:val="22"/>
          <w:szCs w:val="22"/>
        </w:rPr>
      </w:pPr>
      <w:r w:rsidRPr="00DD7E4C">
        <w:rPr>
          <w:rFonts w:ascii="Arial" w:hAnsi="Arial" w:cs="Arial"/>
          <w:sz w:val="22"/>
          <w:szCs w:val="22"/>
        </w:rPr>
        <w:t>By Mary Hightower</w:t>
      </w:r>
      <w:r w:rsidRPr="00DD7E4C">
        <w:rPr>
          <w:rFonts w:ascii="Arial" w:hAnsi="Arial" w:cs="Arial"/>
          <w:sz w:val="22"/>
          <w:szCs w:val="22"/>
        </w:rPr>
        <w:br/>
        <w:t>U of A System Division of Agriculture</w:t>
      </w:r>
    </w:p>
    <w:p w14:paraId="75466712" w14:textId="77777777" w:rsidR="0027308C" w:rsidRPr="00DD7E4C" w:rsidRDefault="0027308C" w:rsidP="0027308C">
      <w:pPr>
        <w:rPr>
          <w:rFonts w:ascii="Arial" w:hAnsi="Arial" w:cs="Arial"/>
          <w:sz w:val="22"/>
          <w:szCs w:val="22"/>
        </w:rPr>
      </w:pPr>
    </w:p>
    <w:p w14:paraId="28ED12F4" w14:textId="77777777" w:rsidR="0027308C" w:rsidRPr="00545EA1" w:rsidRDefault="0027308C" w:rsidP="0027308C">
      <w:pPr>
        <w:rPr>
          <w:rFonts w:ascii="Arial" w:hAnsi="Arial" w:cs="Arial"/>
          <w:b/>
          <w:bCs/>
          <w:sz w:val="22"/>
          <w:szCs w:val="22"/>
        </w:rPr>
      </w:pPr>
      <w:r w:rsidRPr="00545EA1">
        <w:rPr>
          <w:rFonts w:ascii="Arial" w:hAnsi="Arial" w:cs="Arial"/>
          <w:b/>
          <w:bCs/>
          <w:sz w:val="22"/>
          <w:szCs w:val="22"/>
        </w:rPr>
        <w:t>Fast facts</w:t>
      </w:r>
    </w:p>
    <w:p w14:paraId="29FCE665" w14:textId="77777777" w:rsidR="0027308C" w:rsidRDefault="00510CFE" w:rsidP="0027308C">
      <w:pPr>
        <w:pStyle w:val="ListParagraph"/>
        <w:numPr>
          <w:ilvl w:val="0"/>
          <w:numId w:val="1"/>
        </w:numPr>
        <w:rPr>
          <w:rFonts w:ascii="Arial" w:hAnsi="Arial" w:cs="Arial"/>
        </w:rPr>
      </w:pPr>
      <w:r w:rsidRPr="00545EA1">
        <w:rPr>
          <w:rFonts w:ascii="Arial" w:hAnsi="Arial" w:cs="Arial"/>
        </w:rPr>
        <w:t>Lorenz: Armyworm situation is ‘epic’</w:t>
      </w:r>
    </w:p>
    <w:p w14:paraId="661F7CAB" w14:textId="77777777" w:rsidR="00E1234A" w:rsidRPr="00DB2703" w:rsidRDefault="00E1234A" w:rsidP="00DB2703">
      <w:pPr>
        <w:pStyle w:val="ListParagraph"/>
        <w:numPr>
          <w:ilvl w:val="0"/>
          <w:numId w:val="1"/>
        </w:numPr>
        <w:rPr>
          <w:rFonts w:ascii="Arial" w:hAnsi="Arial" w:cs="Arial"/>
        </w:rPr>
      </w:pPr>
      <w:r>
        <w:rPr>
          <w:rFonts w:ascii="Arial" w:hAnsi="Arial" w:cs="Arial"/>
        </w:rPr>
        <w:t xml:space="preserve">Intrepid used in similar situation in California </w:t>
      </w:r>
    </w:p>
    <w:p w14:paraId="60FE8D00" w14:textId="77777777" w:rsidR="00E1234A" w:rsidRDefault="00E1234A">
      <w:pPr>
        <w:rPr>
          <w:rFonts w:ascii="Arial" w:hAnsi="Arial" w:cs="Arial"/>
          <w:sz w:val="22"/>
          <w:szCs w:val="22"/>
        </w:rPr>
      </w:pPr>
      <w:r>
        <w:rPr>
          <w:rFonts w:ascii="Arial" w:hAnsi="Arial" w:cs="Arial"/>
          <w:sz w:val="22"/>
          <w:szCs w:val="22"/>
        </w:rPr>
        <w:t>(611 words)</w:t>
      </w:r>
    </w:p>
    <w:p w14:paraId="5FC066C9" w14:textId="177AA441" w:rsidR="00851500" w:rsidRDefault="00E1234A">
      <w:pPr>
        <w:rPr>
          <w:rFonts w:ascii="Arial" w:hAnsi="Arial" w:cs="Arial"/>
          <w:sz w:val="22"/>
          <w:szCs w:val="22"/>
        </w:rPr>
      </w:pPr>
      <w:r>
        <w:rPr>
          <w:rFonts w:ascii="Arial" w:hAnsi="Arial" w:cs="Arial"/>
          <w:sz w:val="22"/>
          <w:szCs w:val="22"/>
        </w:rPr>
        <w:t>(Newsrooms — with art</w:t>
      </w:r>
      <w:r w:rsidR="00851500">
        <w:rPr>
          <w:rFonts w:ascii="Arial" w:hAnsi="Arial" w:cs="Arial"/>
          <w:sz w:val="22"/>
          <w:szCs w:val="22"/>
        </w:rPr>
        <w:t xml:space="preserve">: sweep net with worms </w:t>
      </w:r>
      <w:hyperlink r:id="rId7" w:history="1">
        <w:r w:rsidR="00851500" w:rsidRPr="00BF4107">
          <w:rPr>
            <w:rStyle w:val="Hyperlink"/>
            <w:rFonts w:ascii="Arial" w:hAnsi="Arial" w:cs="Arial"/>
            <w:sz w:val="22"/>
            <w:szCs w:val="22"/>
          </w:rPr>
          <w:t>https://flic.kr/p/2mcweex</w:t>
        </w:r>
      </w:hyperlink>
      <w:r w:rsidR="00851500">
        <w:rPr>
          <w:rFonts w:ascii="Arial" w:hAnsi="Arial" w:cs="Arial"/>
          <w:sz w:val="22"/>
          <w:szCs w:val="22"/>
        </w:rPr>
        <w:t xml:space="preserve">, Armyworms in flooded rice: </w:t>
      </w:r>
      <w:hyperlink r:id="rId8" w:history="1">
        <w:r w:rsidR="00851500" w:rsidRPr="00BF4107">
          <w:rPr>
            <w:rStyle w:val="Hyperlink"/>
            <w:rFonts w:ascii="Arial" w:hAnsi="Arial" w:cs="Arial"/>
            <w:sz w:val="22"/>
            <w:szCs w:val="22"/>
          </w:rPr>
          <w:t>https://flic.kr/p/2mcDFT2</w:t>
        </w:r>
      </w:hyperlink>
      <w:r w:rsidR="00851500">
        <w:rPr>
          <w:rFonts w:ascii="Arial" w:hAnsi="Arial" w:cs="Arial"/>
          <w:sz w:val="22"/>
          <w:szCs w:val="22"/>
        </w:rPr>
        <w:t xml:space="preserve">, entomologist examining rice field </w:t>
      </w:r>
      <w:hyperlink r:id="rId9" w:history="1">
        <w:r w:rsidR="00851500" w:rsidRPr="00BF4107">
          <w:rPr>
            <w:rStyle w:val="Hyperlink"/>
            <w:rFonts w:ascii="Arial" w:hAnsi="Arial" w:cs="Arial"/>
            <w:sz w:val="22"/>
            <w:szCs w:val="22"/>
          </w:rPr>
          <w:t>https://flic.kr/p/2mcB31X</w:t>
        </w:r>
      </w:hyperlink>
      <w:r w:rsidR="00851500">
        <w:rPr>
          <w:rFonts w:ascii="Arial" w:hAnsi="Arial" w:cs="Arial"/>
          <w:sz w:val="22"/>
          <w:szCs w:val="22"/>
        </w:rPr>
        <w:t xml:space="preserve">) </w:t>
      </w:r>
    </w:p>
    <w:p w14:paraId="1D50958C" w14:textId="77777777" w:rsidR="00851500" w:rsidRDefault="00851500">
      <w:pPr>
        <w:rPr>
          <w:rFonts w:ascii="Arial" w:hAnsi="Arial" w:cs="Arial"/>
          <w:sz w:val="22"/>
          <w:szCs w:val="22"/>
        </w:rPr>
      </w:pPr>
    </w:p>
    <w:p w14:paraId="24F73ABF" w14:textId="56FC04CA" w:rsidR="0027308C" w:rsidRDefault="00545EA1">
      <w:pPr>
        <w:rPr>
          <w:rFonts w:ascii="Arial" w:hAnsi="Arial" w:cs="Arial"/>
          <w:sz w:val="22"/>
          <w:szCs w:val="22"/>
        </w:rPr>
      </w:pPr>
      <w:r w:rsidRPr="00545EA1">
        <w:rPr>
          <w:rFonts w:ascii="Arial" w:hAnsi="Arial" w:cs="Arial"/>
          <w:sz w:val="22"/>
          <w:szCs w:val="22"/>
        </w:rPr>
        <w:t xml:space="preserve">LONOKE, Ark. — </w:t>
      </w:r>
      <w:r w:rsidR="00F95633">
        <w:rPr>
          <w:rFonts w:ascii="Arial" w:hAnsi="Arial" w:cs="Arial"/>
          <w:sz w:val="22"/>
          <w:szCs w:val="22"/>
        </w:rPr>
        <w:t xml:space="preserve">University of Arkansas System </w:t>
      </w:r>
      <w:r w:rsidRPr="00545EA1">
        <w:rPr>
          <w:rFonts w:ascii="Arial" w:hAnsi="Arial" w:cs="Arial"/>
          <w:sz w:val="22"/>
          <w:szCs w:val="22"/>
        </w:rPr>
        <w:t xml:space="preserve">Division of Agriculture entomologists </w:t>
      </w:r>
      <w:r w:rsidR="00F95633">
        <w:rPr>
          <w:rFonts w:ascii="Arial" w:hAnsi="Arial" w:cs="Arial"/>
          <w:sz w:val="22"/>
          <w:szCs w:val="22"/>
        </w:rPr>
        <w:t>are</w:t>
      </w:r>
      <w:r w:rsidRPr="00545EA1">
        <w:rPr>
          <w:rFonts w:ascii="Arial" w:hAnsi="Arial" w:cs="Arial"/>
          <w:sz w:val="22"/>
          <w:szCs w:val="22"/>
        </w:rPr>
        <w:t xml:space="preserve"> seeking an emergency exemption to allow for the use of Intrepid to help control armyworms that threaten the state’s 1.24 million acres of rice.  </w:t>
      </w:r>
    </w:p>
    <w:p w14:paraId="3B957C77" w14:textId="77777777" w:rsidR="00F95633" w:rsidRDefault="00F95633">
      <w:pPr>
        <w:rPr>
          <w:rFonts w:ascii="Arial" w:hAnsi="Arial" w:cs="Arial"/>
          <w:sz w:val="22"/>
          <w:szCs w:val="22"/>
        </w:rPr>
      </w:pPr>
    </w:p>
    <w:p w14:paraId="70D4BB37" w14:textId="77777777" w:rsidR="00F95633" w:rsidRPr="00545EA1" w:rsidRDefault="00F95633">
      <w:pPr>
        <w:rPr>
          <w:rFonts w:ascii="Arial" w:hAnsi="Arial" w:cs="Arial"/>
          <w:sz w:val="22"/>
          <w:szCs w:val="22"/>
        </w:rPr>
      </w:pPr>
      <w:r>
        <w:rPr>
          <w:rFonts w:ascii="Arial" w:hAnsi="Arial" w:cs="Arial"/>
          <w:sz w:val="22"/>
          <w:szCs w:val="22"/>
        </w:rPr>
        <w:t xml:space="preserve">“This </w:t>
      </w:r>
      <w:r w:rsidR="00A865BE">
        <w:rPr>
          <w:rFonts w:ascii="Arial" w:hAnsi="Arial" w:cs="Arial"/>
          <w:sz w:val="22"/>
          <w:szCs w:val="22"/>
        </w:rPr>
        <w:t xml:space="preserve">is the biggest outbreak of fall </w:t>
      </w:r>
      <w:r>
        <w:rPr>
          <w:rFonts w:ascii="Arial" w:hAnsi="Arial" w:cs="Arial"/>
          <w:sz w:val="22"/>
          <w:szCs w:val="22"/>
        </w:rPr>
        <w:t xml:space="preserve">armyworm situation </w:t>
      </w:r>
      <w:r w:rsidR="00A865BE">
        <w:rPr>
          <w:rFonts w:ascii="Arial" w:hAnsi="Arial" w:cs="Arial"/>
          <w:sz w:val="22"/>
          <w:szCs w:val="22"/>
        </w:rPr>
        <w:t xml:space="preserve">that I’ve ever </w:t>
      </w:r>
      <w:r>
        <w:rPr>
          <w:rFonts w:ascii="Arial" w:hAnsi="Arial" w:cs="Arial"/>
          <w:sz w:val="22"/>
          <w:szCs w:val="22"/>
        </w:rPr>
        <w:t xml:space="preserve">seen in my career,” Gus Lorenz, extension entomologist for the Division of Agriculture, said Wednesday. “They’re in pastures, rice, soybeans, grain sorghum. It’s epic.” </w:t>
      </w:r>
    </w:p>
    <w:p w14:paraId="2C1F32F4" w14:textId="77777777" w:rsidR="00545EA1" w:rsidRDefault="00545EA1">
      <w:pPr>
        <w:rPr>
          <w:rFonts w:ascii="Arial" w:hAnsi="Arial" w:cs="Arial"/>
          <w:sz w:val="22"/>
          <w:szCs w:val="22"/>
        </w:rPr>
      </w:pPr>
    </w:p>
    <w:p w14:paraId="43F28BCA" w14:textId="77777777" w:rsidR="00545EA1" w:rsidRDefault="00F95633">
      <w:pPr>
        <w:rPr>
          <w:rFonts w:ascii="Arial" w:hAnsi="Arial" w:cs="Arial"/>
          <w:sz w:val="22"/>
          <w:szCs w:val="22"/>
        </w:rPr>
      </w:pPr>
      <w:r>
        <w:rPr>
          <w:rFonts w:ascii="Arial" w:hAnsi="Arial" w:cs="Arial"/>
          <w:sz w:val="22"/>
          <w:szCs w:val="22"/>
        </w:rPr>
        <w:t>Lorenz said the Section 18 request to enable use of Intrepid should be submitted to the Arkansas State Plant Board by Friday.</w:t>
      </w:r>
    </w:p>
    <w:p w14:paraId="4AE9935B" w14:textId="77777777" w:rsidR="00A95DF4" w:rsidRDefault="00A95DF4">
      <w:pPr>
        <w:rPr>
          <w:rFonts w:ascii="Arial" w:hAnsi="Arial" w:cs="Arial"/>
          <w:sz w:val="22"/>
          <w:szCs w:val="22"/>
        </w:rPr>
      </w:pPr>
    </w:p>
    <w:p w14:paraId="7DC6F521" w14:textId="52216980" w:rsidR="00A95DF4" w:rsidRDefault="00A95DF4">
      <w:pPr>
        <w:rPr>
          <w:rFonts w:ascii="Arial" w:hAnsi="Arial" w:cs="Arial"/>
          <w:sz w:val="22"/>
          <w:szCs w:val="22"/>
        </w:rPr>
      </w:pPr>
      <w:r>
        <w:rPr>
          <w:rFonts w:ascii="Arial" w:hAnsi="Arial" w:cs="Arial"/>
          <w:sz w:val="22"/>
          <w:szCs w:val="22"/>
        </w:rPr>
        <w:t>Intrepid is a growth regulator that’s approved for use in just about every other row crop</w:t>
      </w:r>
      <w:r w:rsidR="006A346C">
        <w:rPr>
          <w:rFonts w:ascii="Arial" w:hAnsi="Arial" w:cs="Arial"/>
          <w:sz w:val="22"/>
          <w:szCs w:val="22"/>
        </w:rPr>
        <w:t xml:space="preserve"> </w:t>
      </w:r>
      <w:r>
        <w:rPr>
          <w:rFonts w:ascii="Arial" w:hAnsi="Arial" w:cs="Arial"/>
          <w:sz w:val="22"/>
          <w:szCs w:val="22"/>
        </w:rPr>
        <w:t xml:space="preserve">but is not labeled </w:t>
      </w:r>
      <w:r w:rsidR="00727B31">
        <w:rPr>
          <w:rFonts w:ascii="Arial" w:hAnsi="Arial" w:cs="Arial"/>
          <w:sz w:val="22"/>
          <w:szCs w:val="22"/>
        </w:rPr>
        <w:t>for use in</w:t>
      </w:r>
      <w:r>
        <w:rPr>
          <w:rFonts w:ascii="Arial" w:hAnsi="Arial" w:cs="Arial"/>
          <w:sz w:val="22"/>
          <w:szCs w:val="22"/>
        </w:rPr>
        <w:t xml:space="preserve"> rice. </w:t>
      </w:r>
    </w:p>
    <w:p w14:paraId="54B6E27B" w14:textId="77777777" w:rsidR="00F95633" w:rsidRPr="00B632CA" w:rsidRDefault="00F95633">
      <w:pPr>
        <w:rPr>
          <w:rFonts w:ascii="Arial" w:hAnsi="Arial" w:cs="Arial"/>
          <w:sz w:val="22"/>
          <w:szCs w:val="22"/>
        </w:rPr>
      </w:pPr>
    </w:p>
    <w:p w14:paraId="071B6D51" w14:textId="77777777" w:rsidR="00F95633" w:rsidRPr="00B632CA" w:rsidRDefault="00B632CA">
      <w:pPr>
        <w:rPr>
          <w:rFonts w:ascii="Arial" w:hAnsi="Arial" w:cs="Arial"/>
          <w:sz w:val="22"/>
          <w:szCs w:val="22"/>
        </w:rPr>
      </w:pPr>
      <w:r w:rsidRPr="00B632CA">
        <w:rPr>
          <w:rFonts w:ascii="Arial" w:hAnsi="Arial" w:cs="Arial"/>
          <w:sz w:val="22"/>
          <w:szCs w:val="22"/>
        </w:rPr>
        <w:t>“This armyworm thing started about three to four weeks ago,” he said. “It’s continued to build from that time. It’s from the Bootheel of Missouri down to Louisiana.”</w:t>
      </w:r>
    </w:p>
    <w:p w14:paraId="423D6DBB" w14:textId="77777777" w:rsidR="00B632CA" w:rsidRPr="00B632CA" w:rsidRDefault="00B632CA">
      <w:pPr>
        <w:rPr>
          <w:rFonts w:ascii="Arial" w:hAnsi="Arial" w:cs="Arial"/>
          <w:sz w:val="22"/>
          <w:szCs w:val="22"/>
        </w:rPr>
      </w:pPr>
    </w:p>
    <w:p w14:paraId="49A76657" w14:textId="77777777" w:rsidR="00A95DF4" w:rsidRDefault="00B632CA" w:rsidP="00B632CA">
      <w:pPr>
        <w:rPr>
          <w:rFonts w:ascii="Arial" w:hAnsi="Arial" w:cs="Arial"/>
          <w:sz w:val="22"/>
          <w:szCs w:val="22"/>
        </w:rPr>
      </w:pPr>
      <w:r w:rsidRPr="00B632CA">
        <w:rPr>
          <w:rFonts w:ascii="Arial" w:hAnsi="Arial" w:cs="Arial"/>
          <w:sz w:val="22"/>
          <w:szCs w:val="22"/>
        </w:rPr>
        <w:t>Lorenz said he received a call from a producer in “south Arkansas, that they’d eaten his bermudagrass pasture to the ground. It was a 30- to 40-acre pasture. And he wasn’t even calling about the pasture. He was calling about his rice crop</w:t>
      </w:r>
      <w:r>
        <w:rPr>
          <w:rFonts w:ascii="Arial" w:hAnsi="Arial" w:cs="Arial"/>
          <w:sz w:val="22"/>
          <w:szCs w:val="22"/>
        </w:rPr>
        <w:t>.</w:t>
      </w:r>
      <w:r w:rsidR="00A95DF4">
        <w:rPr>
          <w:rFonts w:ascii="Arial" w:hAnsi="Arial" w:cs="Arial"/>
          <w:sz w:val="22"/>
          <w:szCs w:val="22"/>
        </w:rPr>
        <w:t xml:space="preserve"> He said </w:t>
      </w:r>
      <w:r w:rsidR="00E1234A">
        <w:rPr>
          <w:rFonts w:ascii="Arial" w:hAnsi="Arial" w:cs="Arial"/>
          <w:sz w:val="22"/>
          <w:szCs w:val="22"/>
        </w:rPr>
        <w:t>his</w:t>
      </w:r>
      <w:r w:rsidR="00A95DF4">
        <w:rPr>
          <w:rFonts w:ascii="Arial" w:hAnsi="Arial" w:cs="Arial"/>
          <w:sz w:val="22"/>
          <w:szCs w:val="22"/>
        </w:rPr>
        <w:t xml:space="preserve"> rice was being eaten to the ground.” </w:t>
      </w:r>
    </w:p>
    <w:p w14:paraId="360DF56B" w14:textId="77777777" w:rsidR="00C07D16" w:rsidRDefault="00C07D16" w:rsidP="00B632CA">
      <w:pPr>
        <w:rPr>
          <w:rFonts w:ascii="Arial" w:hAnsi="Arial" w:cs="Arial"/>
          <w:sz w:val="22"/>
          <w:szCs w:val="22"/>
        </w:rPr>
      </w:pPr>
    </w:p>
    <w:p w14:paraId="508CCD3B" w14:textId="77777777" w:rsidR="00C07D16" w:rsidRDefault="00C07D16" w:rsidP="00C07D16">
      <w:pPr>
        <w:rPr>
          <w:rFonts w:ascii="Arial" w:hAnsi="Arial" w:cs="Arial"/>
          <w:sz w:val="22"/>
          <w:szCs w:val="22"/>
        </w:rPr>
      </w:pPr>
      <w:r>
        <w:rPr>
          <w:rFonts w:ascii="Arial" w:hAnsi="Arial" w:cs="Arial"/>
          <w:sz w:val="22"/>
          <w:szCs w:val="22"/>
        </w:rPr>
        <w:t>“</w:t>
      </w:r>
      <w:r w:rsidRPr="00997E9A">
        <w:rPr>
          <w:rFonts w:ascii="Arial" w:hAnsi="Arial" w:cs="Arial"/>
          <w:sz w:val="22"/>
          <w:szCs w:val="22"/>
        </w:rPr>
        <w:t>Fall armyworm is a particularly voracious caterpillar</w:t>
      </w:r>
      <w:r>
        <w:rPr>
          <w:rFonts w:ascii="Arial" w:hAnsi="Arial" w:cs="Arial"/>
          <w:sz w:val="22"/>
          <w:szCs w:val="22"/>
        </w:rPr>
        <w:t>,” said Jarrod Hardke, extension rice agronomist for the Division of Agriculture. “</w:t>
      </w:r>
      <w:r w:rsidRPr="00997E9A">
        <w:rPr>
          <w:rFonts w:ascii="Arial" w:hAnsi="Arial" w:cs="Arial"/>
          <w:sz w:val="22"/>
          <w:szCs w:val="22"/>
        </w:rPr>
        <w:t xml:space="preserve">They have a tendency to surprise us because adults lay very large egg masses but the earliest instar larvae eat very little. It’s not until they get older and start to spread out that they consume most of the food in their life cycle. </w:t>
      </w:r>
    </w:p>
    <w:p w14:paraId="44AA3596" w14:textId="77777777" w:rsidR="00C07D16" w:rsidRDefault="00C07D16" w:rsidP="00C07D16">
      <w:pPr>
        <w:rPr>
          <w:rFonts w:ascii="Arial" w:hAnsi="Arial" w:cs="Arial"/>
          <w:sz w:val="22"/>
          <w:szCs w:val="22"/>
        </w:rPr>
      </w:pPr>
    </w:p>
    <w:p w14:paraId="50D69D93" w14:textId="77777777" w:rsidR="00C07D16" w:rsidRPr="00997E9A" w:rsidRDefault="00C07D16" w:rsidP="00C07D16">
      <w:pPr>
        <w:rPr>
          <w:rFonts w:ascii="Arial" w:hAnsi="Arial" w:cs="Arial"/>
          <w:sz w:val="22"/>
          <w:szCs w:val="22"/>
        </w:rPr>
      </w:pPr>
      <w:r>
        <w:rPr>
          <w:rFonts w:ascii="Arial" w:hAnsi="Arial" w:cs="Arial"/>
          <w:sz w:val="22"/>
          <w:szCs w:val="22"/>
        </w:rPr>
        <w:t>“</w:t>
      </w:r>
      <w:r w:rsidRPr="00997E9A">
        <w:rPr>
          <w:rFonts w:ascii="Arial" w:hAnsi="Arial" w:cs="Arial"/>
          <w:sz w:val="22"/>
          <w:szCs w:val="22"/>
        </w:rPr>
        <w:t xml:space="preserve">This is why we go from </w:t>
      </w:r>
      <w:r>
        <w:rPr>
          <w:rFonts w:ascii="Arial" w:hAnsi="Arial" w:cs="Arial"/>
          <w:sz w:val="22"/>
          <w:szCs w:val="22"/>
        </w:rPr>
        <w:t>zero</w:t>
      </w:r>
      <w:r w:rsidRPr="00997E9A">
        <w:rPr>
          <w:rFonts w:ascii="Arial" w:hAnsi="Arial" w:cs="Arial"/>
          <w:sz w:val="22"/>
          <w:szCs w:val="22"/>
        </w:rPr>
        <w:t xml:space="preserve"> to TREAT seemingly overnight</w:t>
      </w:r>
      <w:r>
        <w:rPr>
          <w:rFonts w:ascii="Arial" w:hAnsi="Arial" w:cs="Arial"/>
          <w:sz w:val="22"/>
          <w:szCs w:val="22"/>
        </w:rPr>
        <w:t xml:space="preserve">,” </w:t>
      </w:r>
      <w:r w:rsidR="00E1234A">
        <w:rPr>
          <w:rFonts w:ascii="Arial" w:hAnsi="Arial" w:cs="Arial"/>
          <w:sz w:val="22"/>
          <w:szCs w:val="22"/>
        </w:rPr>
        <w:t>Hardke</w:t>
      </w:r>
      <w:r>
        <w:rPr>
          <w:rFonts w:ascii="Arial" w:hAnsi="Arial" w:cs="Arial"/>
          <w:sz w:val="22"/>
          <w:szCs w:val="22"/>
        </w:rPr>
        <w:t xml:space="preserve"> said. </w:t>
      </w:r>
    </w:p>
    <w:p w14:paraId="5467E153" w14:textId="77777777" w:rsidR="00B632CA" w:rsidRDefault="00B632CA" w:rsidP="00B632CA">
      <w:pPr>
        <w:rPr>
          <w:rFonts w:ascii="Arial" w:hAnsi="Arial" w:cs="Arial"/>
          <w:sz w:val="22"/>
          <w:szCs w:val="22"/>
        </w:rPr>
      </w:pPr>
    </w:p>
    <w:p w14:paraId="303C0D96" w14:textId="77777777" w:rsidR="00B609C2" w:rsidRPr="00B609C2" w:rsidRDefault="00B609C2" w:rsidP="00B632CA">
      <w:pPr>
        <w:rPr>
          <w:rFonts w:ascii="Arial" w:hAnsi="Arial" w:cs="Arial"/>
          <w:b/>
          <w:bCs/>
          <w:sz w:val="22"/>
          <w:szCs w:val="22"/>
        </w:rPr>
      </w:pPr>
      <w:r w:rsidRPr="00B609C2">
        <w:rPr>
          <w:rFonts w:ascii="Arial" w:hAnsi="Arial" w:cs="Arial"/>
          <w:b/>
          <w:bCs/>
          <w:sz w:val="22"/>
          <w:szCs w:val="22"/>
        </w:rPr>
        <w:t>Why a Section 18?</w:t>
      </w:r>
    </w:p>
    <w:p w14:paraId="0AE20491" w14:textId="77777777" w:rsidR="006A346C" w:rsidRDefault="006A346C" w:rsidP="00B632CA">
      <w:pPr>
        <w:rPr>
          <w:rFonts w:ascii="Arial" w:hAnsi="Arial" w:cs="Arial"/>
          <w:sz w:val="22"/>
          <w:szCs w:val="22"/>
        </w:rPr>
      </w:pPr>
      <w:r>
        <w:rPr>
          <w:rFonts w:ascii="Arial" w:hAnsi="Arial" w:cs="Arial"/>
          <w:sz w:val="22"/>
          <w:szCs w:val="22"/>
        </w:rPr>
        <w:t xml:space="preserve">Typically, armyworms can be managed well using pyrethroids, but </w:t>
      </w:r>
      <w:r w:rsidR="002A6530">
        <w:rPr>
          <w:rFonts w:ascii="Arial" w:hAnsi="Arial" w:cs="Arial"/>
          <w:sz w:val="22"/>
          <w:szCs w:val="22"/>
        </w:rPr>
        <w:t xml:space="preserve">Lorenz said </w:t>
      </w:r>
      <w:r>
        <w:rPr>
          <w:rFonts w:ascii="Arial" w:hAnsi="Arial" w:cs="Arial"/>
          <w:sz w:val="22"/>
          <w:szCs w:val="22"/>
        </w:rPr>
        <w:t>“when this outbreak first started, we got reports out of Texas and Louisiana that they weren’t getting control. We’re getting failures.”</w:t>
      </w:r>
    </w:p>
    <w:p w14:paraId="1BD5F6AF" w14:textId="77777777" w:rsidR="006A346C" w:rsidRDefault="006A346C" w:rsidP="00B632CA">
      <w:pPr>
        <w:rPr>
          <w:rFonts w:ascii="Arial" w:hAnsi="Arial" w:cs="Arial"/>
          <w:sz w:val="22"/>
          <w:szCs w:val="22"/>
        </w:rPr>
      </w:pPr>
      <w:r>
        <w:rPr>
          <w:rFonts w:ascii="Arial" w:hAnsi="Arial" w:cs="Arial"/>
          <w:sz w:val="22"/>
          <w:szCs w:val="22"/>
        </w:rPr>
        <w:lastRenderedPageBreak/>
        <w:t xml:space="preserve"> </w:t>
      </w:r>
    </w:p>
    <w:p w14:paraId="7A656067" w14:textId="77777777" w:rsidR="006A346C" w:rsidRDefault="006A346C" w:rsidP="00B632CA">
      <w:pPr>
        <w:rPr>
          <w:rFonts w:ascii="Arial" w:hAnsi="Arial" w:cs="Arial"/>
          <w:sz w:val="22"/>
          <w:szCs w:val="22"/>
        </w:rPr>
      </w:pPr>
      <w:r>
        <w:rPr>
          <w:rFonts w:ascii="Arial" w:hAnsi="Arial" w:cs="Arial"/>
          <w:sz w:val="22"/>
          <w:szCs w:val="22"/>
        </w:rPr>
        <w:t>Lorenz said he and colleagues ran some quick tests, spraying this year’s armyworms with pyrethroids “and we got 48 percent control.</w:t>
      </w:r>
      <w:r w:rsidR="005111FF">
        <w:rPr>
          <w:rFonts w:ascii="Arial" w:hAnsi="Arial" w:cs="Arial"/>
          <w:sz w:val="22"/>
          <w:szCs w:val="22"/>
        </w:rPr>
        <w:t>”</w:t>
      </w:r>
    </w:p>
    <w:p w14:paraId="1E303E8A" w14:textId="77777777" w:rsidR="006A346C" w:rsidRDefault="006A346C" w:rsidP="00B632CA">
      <w:pPr>
        <w:rPr>
          <w:rFonts w:ascii="Arial" w:hAnsi="Arial" w:cs="Arial"/>
          <w:sz w:val="22"/>
          <w:szCs w:val="22"/>
        </w:rPr>
      </w:pPr>
    </w:p>
    <w:p w14:paraId="3BDBF5FF" w14:textId="7FE6B3DA" w:rsidR="00997E9A" w:rsidRDefault="006A346C" w:rsidP="00B632CA">
      <w:pPr>
        <w:rPr>
          <w:rFonts w:ascii="Arial" w:hAnsi="Arial" w:cs="Arial"/>
          <w:sz w:val="22"/>
          <w:szCs w:val="22"/>
        </w:rPr>
      </w:pPr>
      <w:r>
        <w:rPr>
          <w:rFonts w:ascii="Arial" w:hAnsi="Arial" w:cs="Arial"/>
          <w:sz w:val="22"/>
          <w:szCs w:val="22"/>
        </w:rPr>
        <w:t>In cattle-heavy parts of the state producers use another insect growth regulator called Dim</w:t>
      </w:r>
      <w:r w:rsidR="00566474">
        <w:rPr>
          <w:rFonts w:ascii="Arial" w:hAnsi="Arial" w:cs="Arial"/>
          <w:sz w:val="22"/>
          <w:szCs w:val="22"/>
        </w:rPr>
        <w:t>i</w:t>
      </w:r>
      <w:r>
        <w:rPr>
          <w:rFonts w:ascii="Arial" w:hAnsi="Arial" w:cs="Arial"/>
          <w:sz w:val="22"/>
          <w:szCs w:val="22"/>
        </w:rPr>
        <w:t>lin to manage armyworms, but in row crop country, “they just don’t carry it. It’s just not availabl</w:t>
      </w:r>
      <w:r w:rsidR="005018CA">
        <w:rPr>
          <w:rFonts w:ascii="Arial" w:hAnsi="Arial" w:cs="Arial"/>
          <w:sz w:val="22"/>
          <w:szCs w:val="22"/>
        </w:rPr>
        <w:t xml:space="preserve">e,” Lorenz said. </w:t>
      </w:r>
    </w:p>
    <w:p w14:paraId="00790484" w14:textId="77777777" w:rsidR="00492C5C" w:rsidRDefault="00492C5C" w:rsidP="00B632CA">
      <w:pPr>
        <w:rPr>
          <w:rFonts w:ascii="Arial" w:hAnsi="Arial" w:cs="Arial"/>
          <w:sz w:val="22"/>
          <w:szCs w:val="22"/>
        </w:rPr>
      </w:pPr>
    </w:p>
    <w:p w14:paraId="3DAEFD5E" w14:textId="14C0020F" w:rsidR="00492C5C" w:rsidRDefault="00D73B01" w:rsidP="00B632CA">
      <w:pPr>
        <w:rPr>
          <w:rFonts w:ascii="Arial" w:hAnsi="Arial" w:cs="Arial"/>
          <w:sz w:val="22"/>
          <w:szCs w:val="22"/>
        </w:rPr>
      </w:pPr>
      <w:r>
        <w:rPr>
          <w:rFonts w:ascii="Arial" w:hAnsi="Arial" w:cs="Arial"/>
          <w:sz w:val="22"/>
          <w:szCs w:val="22"/>
        </w:rPr>
        <w:t xml:space="preserve">Fellow extension entomologist </w:t>
      </w:r>
      <w:r w:rsidR="00492C5C">
        <w:rPr>
          <w:rFonts w:ascii="Arial" w:hAnsi="Arial" w:cs="Arial"/>
          <w:sz w:val="22"/>
          <w:szCs w:val="22"/>
        </w:rPr>
        <w:t>Nick Bateman</w:t>
      </w:r>
      <w:r>
        <w:rPr>
          <w:rFonts w:ascii="Arial" w:hAnsi="Arial" w:cs="Arial"/>
          <w:sz w:val="22"/>
          <w:szCs w:val="22"/>
        </w:rPr>
        <w:t xml:space="preserve"> said</w:t>
      </w:r>
      <w:r w:rsidR="00492C5C">
        <w:rPr>
          <w:rFonts w:ascii="Arial" w:hAnsi="Arial" w:cs="Arial"/>
          <w:sz w:val="22"/>
          <w:szCs w:val="22"/>
        </w:rPr>
        <w:t>, “another problem with using Dimilin is the pre</w:t>
      </w:r>
      <w:r>
        <w:rPr>
          <w:rFonts w:ascii="Arial" w:hAnsi="Arial" w:cs="Arial"/>
          <w:sz w:val="22"/>
          <w:szCs w:val="22"/>
        </w:rPr>
        <w:t>-</w:t>
      </w:r>
      <w:r w:rsidR="00492C5C">
        <w:rPr>
          <w:rFonts w:ascii="Arial" w:hAnsi="Arial" w:cs="Arial"/>
          <w:sz w:val="22"/>
          <w:szCs w:val="22"/>
        </w:rPr>
        <w:t>harvest interval. The pre</w:t>
      </w:r>
      <w:r>
        <w:rPr>
          <w:rFonts w:ascii="Arial" w:hAnsi="Arial" w:cs="Arial"/>
          <w:sz w:val="22"/>
          <w:szCs w:val="22"/>
        </w:rPr>
        <w:t>-</w:t>
      </w:r>
      <w:r w:rsidR="00492C5C">
        <w:rPr>
          <w:rFonts w:ascii="Arial" w:hAnsi="Arial" w:cs="Arial"/>
          <w:sz w:val="22"/>
          <w:szCs w:val="22"/>
        </w:rPr>
        <w:t>harvest interval on Dimilin is 80 days which will lead to major harvest issues.”</w:t>
      </w:r>
    </w:p>
    <w:p w14:paraId="7D3AC893" w14:textId="77777777" w:rsidR="006A346C" w:rsidRDefault="006A346C" w:rsidP="00B632CA">
      <w:pPr>
        <w:rPr>
          <w:rFonts w:ascii="Arial" w:hAnsi="Arial" w:cs="Arial"/>
          <w:sz w:val="22"/>
          <w:szCs w:val="22"/>
        </w:rPr>
      </w:pPr>
      <w:r>
        <w:rPr>
          <w:rFonts w:ascii="Arial" w:hAnsi="Arial" w:cs="Arial"/>
          <w:sz w:val="22"/>
          <w:szCs w:val="22"/>
        </w:rPr>
        <w:t xml:space="preserve"> </w:t>
      </w:r>
    </w:p>
    <w:p w14:paraId="532DBB5E" w14:textId="77777777" w:rsidR="000F60B8" w:rsidRDefault="005018CA" w:rsidP="005018CA">
      <w:pPr>
        <w:rPr>
          <w:rFonts w:ascii="Arial" w:hAnsi="Arial" w:cs="Arial"/>
          <w:sz w:val="22"/>
          <w:szCs w:val="22"/>
        </w:rPr>
      </w:pPr>
      <w:r w:rsidRPr="005018CA">
        <w:rPr>
          <w:rFonts w:ascii="Arial" w:hAnsi="Arial" w:cs="Arial"/>
          <w:sz w:val="22"/>
          <w:szCs w:val="22"/>
        </w:rPr>
        <w:t>“We’re l</w:t>
      </w:r>
      <w:r>
        <w:rPr>
          <w:rFonts w:ascii="Arial" w:hAnsi="Arial" w:cs="Arial"/>
          <w:sz w:val="22"/>
          <w:szCs w:val="22"/>
        </w:rPr>
        <w:t>imited on the option</w:t>
      </w:r>
      <w:r w:rsidR="002A6530">
        <w:rPr>
          <w:rFonts w:ascii="Arial" w:hAnsi="Arial" w:cs="Arial"/>
          <w:sz w:val="22"/>
          <w:szCs w:val="22"/>
        </w:rPr>
        <w:t>s</w:t>
      </w:r>
      <w:r>
        <w:rPr>
          <w:rFonts w:ascii="Arial" w:hAnsi="Arial" w:cs="Arial"/>
          <w:sz w:val="22"/>
          <w:szCs w:val="22"/>
        </w:rPr>
        <w:t xml:space="preserve"> in control for rice,” he said. “It’s not just a problem of row rice</w:t>
      </w:r>
      <w:r w:rsidR="000F60B8">
        <w:rPr>
          <w:rFonts w:ascii="Arial" w:hAnsi="Arial" w:cs="Arial"/>
          <w:sz w:val="22"/>
          <w:szCs w:val="22"/>
        </w:rPr>
        <w:t>. We are also seeing them in flooded rice, all through the field. They are eating rice all the way down to the waterline.”</w:t>
      </w:r>
    </w:p>
    <w:p w14:paraId="1C79EAAE" w14:textId="77777777" w:rsidR="000F60B8" w:rsidRDefault="000F60B8" w:rsidP="005018CA">
      <w:pPr>
        <w:rPr>
          <w:rFonts w:ascii="Arial" w:hAnsi="Arial" w:cs="Arial"/>
          <w:sz w:val="22"/>
          <w:szCs w:val="22"/>
        </w:rPr>
      </w:pPr>
    </w:p>
    <w:p w14:paraId="0C2CCD69" w14:textId="77777777" w:rsidR="000F60B8" w:rsidRDefault="000F60B8" w:rsidP="005018CA">
      <w:pPr>
        <w:rPr>
          <w:rFonts w:ascii="Arial" w:hAnsi="Arial" w:cs="Arial"/>
          <w:sz w:val="22"/>
          <w:szCs w:val="22"/>
        </w:rPr>
      </w:pPr>
      <w:r>
        <w:rPr>
          <w:rFonts w:ascii="Arial" w:hAnsi="Arial" w:cs="Arial"/>
          <w:sz w:val="22"/>
          <w:szCs w:val="22"/>
        </w:rPr>
        <w:t>Lorenz said rice growers in California sought</w:t>
      </w:r>
      <w:r w:rsidR="00DD1805">
        <w:rPr>
          <w:rFonts w:ascii="Arial" w:hAnsi="Arial" w:cs="Arial"/>
          <w:sz w:val="22"/>
          <w:szCs w:val="22"/>
        </w:rPr>
        <w:t xml:space="preserve"> </w:t>
      </w:r>
      <w:r>
        <w:rPr>
          <w:rFonts w:ascii="Arial" w:hAnsi="Arial" w:cs="Arial"/>
          <w:sz w:val="22"/>
          <w:szCs w:val="22"/>
        </w:rPr>
        <w:t>and received a Section 18 exemption</w:t>
      </w:r>
      <w:r w:rsidR="00E1234A">
        <w:rPr>
          <w:rFonts w:ascii="Arial" w:hAnsi="Arial" w:cs="Arial"/>
          <w:sz w:val="22"/>
          <w:szCs w:val="22"/>
        </w:rPr>
        <w:t>s over the last three years</w:t>
      </w:r>
      <w:r>
        <w:rPr>
          <w:rFonts w:ascii="Arial" w:hAnsi="Arial" w:cs="Arial"/>
          <w:sz w:val="22"/>
          <w:szCs w:val="22"/>
        </w:rPr>
        <w:t>. “We felt like th</w:t>
      </w:r>
      <w:r w:rsidR="00DD1805">
        <w:rPr>
          <w:rFonts w:ascii="Arial" w:hAnsi="Arial" w:cs="Arial"/>
          <w:sz w:val="22"/>
          <w:szCs w:val="22"/>
        </w:rPr>
        <w:t>a</w:t>
      </w:r>
      <w:r>
        <w:rPr>
          <w:rFonts w:ascii="Arial" w:hAnsi="Arial" w:cs="Arial"/>
          <w:sz w:val="22"/>
          <w:szCs w:val="22"/>
        </w:rPr>
        <w:t>t was our best option.</w:t>
      </w:r>
      <w:r w:rsidR="00DD1805">
        <w:rPr>
          <w:rFonts w:ascii="Arial" w:hAnsi="Arial" w:cs="Arial"/>
          <w:sz w:val="22"/>
          <w:szCs w:val="22"/>
        </w:rPr>
        <w:t>”</w:t>
      </w:r>
      <w:r>
        <w:rPr>
          <w:rFonts w:ascii="Arial" w:hAnsi="Arial" w:cs="Arial"/>
          <w:sz w:val="22"/>
          <w:szCs w:val="22"/>
        </w:rPr>
        <w:t xml:space="preserve"> </w:t>
      </w:r>
    </w:p>
    <w:p w14:paraId="2DD0F177" w14:textId="77777777" w:rsidR="00E1234A" w:rsidRDefault="00E1234A" w:rsidP="005018CA">
      <w:pPr>
        <w:rPr>
          <w:rFonts w:ascii="Arial" w:hAnsi="Arial" w:cs="Arial"/>
          <w:sz w:val="22"/>
          <w:szCs w:val="22"/>
        </w:rPr>
      </w:pPr>
    </w:p>
    <w:p w14:paraId="43CC1E2C" w14:textId="77777777" w:rsidR="00E1234A" w:rsidRDefault="00E1234A" w:rsidP="00E1234A">
      <w:pPr>
        <w:rPr>
          <w:rFonts w:ascii="Arial" w:hAnsi="Arial" w:cs="Arial"/>
          <w:sz w:val="22"/>
          <w:szCs w:val="22"/>
        </w:rPr>
      </w:pPr>
      <w:r>
        <w:rPr>
          <w:rFonts w:ascii="Arial" w:hAnsi="Arial" w:cs="Arial"/>
          <w:sz w:val="22"/>
          <w:szCs w:val="22"/>
        </w:rPr>
        <w:t>Arkansas farmers who managed to replant after the floods and heavy rain in Jun</w:t>
      </w:r>
      <w:r w:rsidR="002A6530">
        <w:rPr>
          <w:rFonts w:ascii="Arial" w:hAnsi="Arial" w:cs="Arial"/>
          <w:sz w:val="22"/>
          <w:szCs w:val="22"/>
        </w:rPr>
        <w:t>e</w:t>
      </w:r>
      <w:r>
        <w:rPr>
          <w:rFonts w:ascii="Arial" w:hAnsi="Arial" w:cs="Arial"/>
          <w:sz w:val="22"/>
          <w:szCs w:val="22"/>
        </w:rPr>
        <w:t xml:space="preserve"> have young, tender plants that are highly attractive to armyworms. </w:t>
      </w:r>
    </w:p>
    <w:p w14:paraId="08AE63D1" w14:textId="77777777" w:rsidR="00E1234A" w:rsidRDefault="00E1234A" w:rsidP="00E1234A">
      <w:pPr>
        <w:rPr>
          <w:rFonts w:ascii="Arial" w:hAnsi="Arial" w:cs="Arial"/>
          <w:sz w:val="22"/>
          <w:szCs w:val="22"/>
        </w:rPr>
      </w:pPr>
    </w:p>
    <w:p w14:paraId="2537F6A2" w14:textId="77777777" w:rsidR="00E1234A" w:rsidRDefault="00E1234A" w:rsidP="00E1234A">
      <w:pPr>
        <w:rPr>
          <w:rFonts w:ascii="Arial" w:hAnsi="Arial" w:cs="Arial"/>
          <w:sz w:val="22"/>
          <w:szCs w:val="22"/>
        </w:rPr>
      </w:pPr>
      <w:r>
        <w:rPr>
          <w:rFonts w:ascii="Arial" w:hAnsi="Arial" w:cs="Arial"/>
          <w:sz w:val="22"/>
          <w:szCs w:val="22"/>
        </w:rPr>
        <w:t xml:space="preserve">“Those crops are extremely susceptible to damage from armyworms,” Lorenz said. </w:t>
      </w:r>
    </w:p>
    <w:p w14:paraId="6EFD770C" w14:textId="77777777" w:rsidR="005111FF" w:rsidRPr="005111FF" w:rsidRDefault="005111FF" w:rsidP="005018CA">
      <w:pPr>
        <w:rPr>
          <w:rFonts w:ascii="Arial" w:hAnsi="Arial" w:cs="Arial"/>
          <w:b/>
          <w:bCs/>
          <w:sz w:val="22"/>
          <w:szCs w:val="22"/>
        </w:rPr>
      </w:pPr>
    </w:p>
    <w:p w14:paraId="0CCCEB2B" w14:textId="77777777" w:rsidR="005111FF" w:rsidRPr="005111FF" w:rsidRDefault="005111FF" w:rsidP="005018CA">
      <w:pPr>
        <w:rPr>
          <w:rFonts w:ascii="Arial" w:hAnsi="Arial" w:cs="Arial"/>
          <w:b/>
          <w:bCs/>
          <w:sz w:val="22"/>
          <w:szCs w:val="22"/>
        </w:rPr>
      </w:pPr>
      <w:r w:rsidRPr="005111FF">
        <w:rPr>
          <w:rFonts w:ascii="Arial" w:hAnsi="Arial" w:cs="Arial"/>
          <w:b/>
          <w:bCs/>
          <w:sz w:val="22"/>
          <w:szCs w:val="22"/>
        </w:rPr>
        <w:t xml:space="preserve">What’s next </w:t>
      </w:r>
    </w:p>
    <w:p w14:paraId="2C668200" w14:textId="77777777" w:rsidR="005111FF" w:rsidRDefault="005111FF" w:rsidP="005111FF">
      <w:pPr>
        <w:rPr>
          <w:rFonts w:ascii="Arial" w:hAnsi="Arial" w:cs="Arial"/>
          <w:sz w:val="22"/>
          <w:szCs w:val="22"/>
        </w:rPr>
      </w:pPr>
      <w:r>
        <w:rPr>
          <w:rFonts w:ascii="Arial" w:hAnsi="Arial" w:cs="Arial"/>
          <w:sz w:val="22"/>
          <w:szCs w:val="22"/>
        </w:rPr>
        <w:t>“</w:t>
      </w:r>
      <w:r w:rsidRPr="005111FF">
        <w:rPr>
          <w:rFonts w:ascii="Arial" w:hAnsi="Arial" w:cs="Arial"/>
          <w:sz w:val="22"/>
          <w:szCs w:val="22"/>
        </w:rPr>
        <w:t>My concern is th</w:t>
      </w:r>
      <w:r>
        <w:rPr>
          <w:rFonts w:ascii="Arial" w:hAnsi="Arial" w:cs="Arial"/>
          <w:sz w:val="22"/>
          <w:szCs w:val="22"/>
        </w:rPr>
        <w:t>a</w:t>
      </w:r>
      <w:r w:rsidRPr="005111FF">
        <w:rPr>
          <w:rFonts w:ascii="Arial" w:hAnsi="Arial" w:cs="Arial"/>
          <w:sz w:val="22"/>
          <w:szCs w:val="22"/>
        </w:rPr>
        <w:t xml:space="preserve">t if we get </w:t>
      </w:r>
      <w:r>
        <w:rPr>
          <w:rFonts w:ascii="Arial" w:hAnsi="Arial" w:cs="Arial"/>
          <w:sz w:val="22"/>
          <w:szCs w:val="22"/>
        </w:rPr>
        <w:t>a</w:t>
      </w:r>
      <w:r w:rsidRPr="005111FF">
        <w:rPr>
          <w:rFonts w:ascii="Arial" w:hAnsi="Arial" w:cs="Arial"/>
          <w:sz w:val="22"/>
          <w:szCs w:val="22"/>
        </w:rPr>
        <w:t>nothe</w:t>
      </w:r>
      <w:r>
        <w:rPr>
          <w:rFonts w:ascii="Arial" w:hAnsi="Arial" w:cs="Arial"/>
          <w:sz w:val="22"/>
          <w:szCs w:val="22"/>
        </w:rPr>
        <w:t>r</w:t>
      </w:r>
      <w:r w:rsidRPr="005111FF">
        <w:rPr>
          <w:rFonts w:ascii="Arial" w:hAnsi="Arial" w:cs="Arial"/>
          <w:sz w:val="22"/>
          <w:szCs w:val="22"/>
        </w:rPr>
        <w:t xml:space="preserve"> generation of them, th</w:t>
      </w:r>
      <w:r>
        <w:rPr>
          <w:rFonts w:ascii="Arial" w:hAnsi="Arial" w:cs="Arial"/>
          <w:sz w:val="22"/>
          <w:szCs w:val="22"/>
        </w:rPr>
        <w:t>e</w:t>
      </w:r>
      <w:r w:rsidRPr="005111FF">
        <w:rPr>
          <w:rFonts w:ascii="Arial" w:hAnsi="Arial" w:cs="Arial"/>
          <w:sz w:val="22"/>
          <w:szCs w:val="22"/>
        </w:rPr>
        <w:t xml:space="preserve"> n</w:t>
      </w:r>
      <w:r>
        <w:rPr>
          <w:rFonts w:ascii="Arial" w:hAnsi="Arial" w:cs="Arial"/>
          <w:sz w:val="22"/>
          <w:szCs w:val="22"/>
        </w:rPr>
        <w:t>e</w:t>
      </w:r>
      <w:r w:rsidRPr="005111FF">
        <w:rPr>
          <w:rFonts w:ascii="Arial" w:hAnsi="Arial" w:cs="Arial"/>
          <w:sz w:val="22"/>
          <w:szCs w:val="22"/>
        </w:rPr>
        <w:t>xt wave could be unbelievable</w:t>
      </w:r>
      <w:r>
        <w:rPr>
          <w:rFonts w:ascii="Arial" w:hAnsi="Arial" w:cs="Arial"/>
          <w:sz w:val="22"/>
          <w:szCs w:val="22"/>
        </w:rPr>
        <w:t xml:space="preserve">,” he said. </w:t>
      </w:r>
    </w:p>
    <w:p w14:paraId="7396085F" w14:textId="77777777" w:rsidR="005111FF" w:rsidRDefault="005111FF" w:rsidP="005111FF">
      <w:pPr>
        <w:rPr>
          <w:rFonts w:ascii="Arial" w:hAnsi="Arial" w:cs="Arial"/>
          <w:sz w:val="22"/>
          <w:szCs w:val="22"/>
        </w:rPr>
      </w:pPr>
    </w:p>
    <w:p w14:paraId="5DCC2490" w14:textId="77777777" w:rsidR="005111FF" w:rsidRDefault="005111FF" w:rsidP="005111FF">
      <w:pPr>
        <w:rPr>
          <w:rFonts w:ascii="Arial" w:hAnsi="Arial" w:cs="Arial"/>
          <w:sz w:val="22"/>
          <w:szCs w:val="22"/>
        </w:rPr>
      </w:pPr>
      <w:r>
        <w:rPr>
          <w:rFonts w:ascii="Arial" w:hAnsi="Arial" w:cs="Arial"/>
          <w:sz w:val="22"/>
          <w:szCs w:val="22"/>
        </w:rPr>
        <w:t xml:space="preserve">The first generation of armyworms </w:t>
      </w:r>
      <w:r w:rsidR="002A6530">
        <w:rPr>
          <w:rFonts w:ascii="Arial" w:hAnsi="Arial" w:cs="Arial"/>
          <w:sz w:val="22"/>
          <w:szCs w:val="22"/>
        </w:rPr>
        <w:t>matured</w:t>
      </w:r>
      <w:r>
        <w:rPr>
          <w:rFonts w:ascii="Arial" w:hAnsi="Arial" w:cs="Arial"/>
          <w:sz w:val="22"/>
          <w:szCs w:val="22"/>
        </w:rPr>
        <w:t xml:space="preserve"> into moths in Texas and Louisiana and flew northward. Now that they’re in Arkansas, “We’re making our own generation, which is what makes it so dangerous,” Lorenz said. </w:t>
      </w:r>
    </w:p>
    <w:p w14:paraId="7BA3927C" w14:textId="77777777" w:rsidR="005111FF" w:rsidRDefault="005111FF" w:rsidP="005111FF">
      <w:pPr>
        <w:rPr>
          <w:rFonts w:ascii="Arial" w:hAnsi="Arial" w:cs="Arial"/>
          <w:sz w:val="22"/>
          <w:szCs w:val="22"/>
        </w:rPr>
      </w:pPr>
    </w:p>
    <w:p w14:paraId="4D3787A5" w14:textId="77777777" w:rsidR="005111FF" w:rsidRDefault="005111FF" w:rsidP="005111FF">
      <w:pPr>
        <w:rPr>
          <w:rFonts w:ascii="Arial" w:hAnsi="Arial" w:cs="Arial"/>
          <w:sz w:val="22"/>
          <w:szCs w:val="22"/>
        </w:rPr>
      </w:pPr>
      <w:r>
        <w:rPr>
          <w:rFonts w:ascii="Arial" w:hAnsi="Arial" w:cs="Arial"/>
          <w:sz w:val="22"/>
          <w:szCs w:val="22"/>
        </w:rPr>
        <w:t>There’s also a chance that, depending on</w:t>
      </w:r>
      <w:r w:rsidR="002A6530">
        <w:rPr>
          <w:rFonts w:ascii="Arial" w:hAnsi="Arial" w:cs="Arial"/>
          <w:sz w:val="22"/>
          <w:szCs w:val="22"/>
        </w:rPr>
        <w:t xml:space="preserve"> the environment</w:t>
      </w:r>
      <w:r>
        <w:rPr>
          <w:rFonts w:ascii="Arial" w:hAnsi="Arial" w:cs="Arial"/>
          <w:sz w:val="22"/>
          <w:szCs w:val="22"/>
        </w:rPr>
        <w:t>, “the population could collapse,” he said. “There are some natural controls out there. When you get a big buildup a lot of things can happen. There are a lot of naturally occurring pathogens that can help control them.”</w:t>
      </w:r>
    </w:p>
    <w:p w14:paraId="665BB4A8" w14:textId="77777777" w:rsidR="00E1234A" w:rsidRDefault="00E1234A" w:rsidP="005111FF">
      <w:pPr>
        <w:rPr>
          <w:rFonts w:ascii="Arial" w:hAnsi="Arial" w:cs="Arial"/>
          <w:sz w:val="22"/>
          <w:szCs w:val="22"/>
        </w:rPr>
      </w:pPr>
    </w:p>
    <w:p w14:paraId="672E8A90" w14:textId="2E7F51B0" w:rsidR="00E1234A" w:rsidRDefault="00515090" w:rsidP="005111FF">
      <w:pPr>
        <w:rPr>
          <w:rFonts w:ascii="Arial" w:hAnsi="Arial" w:cs="Arial"/>
          <w:sz w:val="22"/>
          <w:szCs w:val="22"/>
        </w:rPr>
      </w:pPr>
      <w:r>
        <w:rPr>
          <w:rFonts w:ascii="Arial" w:hAnsi="Arial" w:cs="Arial"/>
          <w:sz w:val="22"/>
          <w:szCs w:val="22"/>
        </w:rPr>
        <w:t xml:space="preserve">Some agents in southwest Arkansas </w:t>
      </w:r>
      <w:r w:rsidR="00E1234A">
        <w:rPr>
          <w:rFonts w:ascii="Arial" w:hAnsi="Arial" w:cs="Arial"/>
          <w:sz w:val="22"/>
          <w:szCs w:val="22"/>
        </w:rPr>
        <w:t>found</w:t>
      </w:r>
      <w:r>
        <w:rPr>
          <w:rFonts w:ascii="Arial" w:hAnsi="Arial" w:cs="Arial"/>
          <w:sz w:val="22"/>
          <w:szCs w:val="22"/>
        </w:rPr>
        <w:t xml:space="preserve"> </w:t>
      </w:r>
      <w:r w:rsidR="00E1234A">
        <w:rPr>
          <w:rFonts w:ascii="Arial" w:hAnsi="Arial" w:cs="Arial"/>
          <w:sz w:val="22"/>
          <w:szCs w:val="22"/>
        </w:rPr>
        <w:t xml:space="preserve">armyworms that </w:t>
      </w:r>
      <w:r>
        <w:rPr>
          <w:rFonts w:ascii="Arial" w:hAnsi="Arial" w:cs="Arial"/>
          <w:sz w:val="22"/>
          <w:szCs w:val="22"/>
        </w:rPr>
        <w:t xml:space="preserve">had </w:t>
      </w:r>
      <w:r w:rsidR="00E1234A">
        <w:rPr>
          <w:rFonts w:ascii="Arial" w:hAnsi="Arial" w:cs="Arial"/>
          <w:sz w:val="22"/>
          <w:szCs w:val="22"/>
        </w:rPr>
        <w:t>f</w:t>
      </w:r>
      <w:r>
        <w:rPr>
          <w:rFonts w:ascii="Arial" w:hAnsi="Arial" w:cs="Arial"/>
          <w:sz w:val="22"/>
          <w:szCs w:val="22"/>
        </w:rPr>
        <w:t>a</w:t>
      </w:r>
      <w:r w:rsidR="00E1234A">
        <w:rPr>
          <w:rFonts w:ascii="Arial" w:hAnsi="Arial" w:cs="Arial"/>
          <w:sz w:val="22"/>
          <w:szCs w:val="22"/>
        </w:rPr>
        <w:t>ll</w:t>
      </w:r>
      <w:r>
        <w:rPr>
          <w:rFonts w:ascii="Arial" w:hAnsi="Arial" w:cs="Arial"/>
          <w:sz w:val="22"/>
          <w:szCs w:val="22"/>
        </w:rPr>
        <w:t>en</w:t>
      </w:r>
      <w:r w:rsidR="00E1234A">
        <w:rPr>
          <w:rFonts w:ascii="Arial" w:hAnsi="Arial" w:cs="Arial"/>
          <w:sz w:val="22"/>
          <w:szCs w:val="22"/>
        </w:rPr>
        <w:t xml:space="preserve"> victim to </w:t>
      </w:r>
      <w:r>
        <w:rPr>
          <w:rFonts w:ascii="Arial" w:hAnsi="Arial" w:cs="Arial"/>
          <w:sz w:val="22"/>
          <w:szCs w:val="22"/>
        </w:rPr>
        <w:t>a</w:t>
      </w:r>
      <w:r w:rsidR="00E1234A">
        <w:rPr>
          <w:rFonts w:ascii="Arial" w:hAnsi="Arial" w:cs="Arial"/>
          <w:sz w:val="22"/>
          <w:szCs w:val="22"/>
        </w:rPr>
        <w:t xml:space="preserve"> naturally occurring virus. Lorenz is hoping that virus may provide another option for control in the future. </w:t>
      </w:r>
    </w:p>
    <w:p w14:paraId="5F6DB281" w14:textId="77777777" w:rsidR="00727B31" w:rsidRDefault="00727B31" w:rsidP="00727B31">
      <w:pPr>
        <w:rPr>
          <w:rFonts w:ascii="Arial" w:hAnsi="Arial" w:cs="Arial"/>
          <w:sz w:val="22"/>
          <w:szCs w:val="22"/>
        </w:rPr>
      </w:pPr>
    </w:p>
    <w:p w14:paraId="14BADC5E" w14:textId="4F0073F7" w:rsidR="00727B31" w:rsidRPr="00727B31" w:rsidRDefault="00727B31" w:rsidP="00727B31">
      <w:pPr>
        <w:rPr>
          <w:rFonts w:ascii="Arial" w:hAnsi="Arial" w:cs="Arial"/>
          <w:sz w:val="22"/>
          <w:szCs w:val="22"/>
        </w:rPr>
      </w:pPr>
      <w:r w:rsidRPr="00727B31">
        <w:rPr>
          <w:rFonts w:ascii="Arial" w:hAnsi="Arial" w:cs="Arial"/>
          <w:sz w:val="22"/>
          <w:szCs w:val="22"/>
        </w:rPr>
        <w:t>Arkansas is the nation's leading rice producer. </w:t>
      </w:r>
    </w:p>
    <w:p w14:paraId="7F86A7FA" w14:textId="77777777" w:rsidR="005111FF" w:rsidRDefault="005111FF" w:rsidP="005111FF">
      <w:pPr>
        <w:rPr>
          <w:rFonts w:ascii="Arial" w:hAnsi="Arial" w:cs="Arial"/>
          <w:sz w:val="22"/>
          <w:szCs w:val="22"/>
        </w:rPr>
      </w:pPr>
    </w:p>
    <w:p w14:paraId="6BE710B6" w14:textId="77777777" w:rsidR="00603A96" w:rsidRDefault="00603A96" w:rsidP="0027308C">
      <w:pPr>
        <w:rPr>
          <w:rFonts w:ascii="Arial" w:hAnsi="Arial" w:cs="Arial"/>
          <w:sz w:val="22"/>
          <w:szCs w:val="22"/>
        </w:rPr>
      </w:pPr>
      <w:r>
        <w:rPr>
          <w:rFonts w:ascii="Arial" w:hAnsi="Arial" w:cs="Arial"/>
          <w:sz w:val="22"/>
          <w:szCs w:val="22"/>
        </w:rPr>
        <w:t xml:space="preserve">Use of product names does not imply endorsement. </w:t>
      </w:r>
    </w:p>
    <w:p w14:paraId="1A790FBA" w14:textId="77777777" w:rsidR="005018CA" w:rsidRDefault="005018CA" w:rsidP="0027308C">
      <w:pPr>
        <w:rPr>
          <w:rFonts w:ascii="Arial" w:hAnsi="Arial" w:cs="Arial"/>
          <w:sz w:val="22"/>
          <w:szCs w:val="22"/>
        </w:rPr>
      </w:pPr>
    </w:p>
    <w:p w14:paraId="315D24EB" w14:textId="77777777" w:rsidR="0027308C" w:rsidRPr="00DD7E4C" w:rsidRDefault="0027308C" w:rsidP="0027308C">
      <w:pPr>
        <w:rPr>
          <w:rFonts w:ascii="Arial" w:hAnsi="Arial" w:cs="Arial"/>
          <w:sz w:val="22"/>
          <w:szCs w:val="22"/>
        </w:rPr>
      </w:pPr>
      <w:r w:rsidRPr="00DD7E4C">
        <w:rPr>
          <w:rFonts w:ascii="Arial" w:hAnsi="Arial" w:cs="Arial"/>
          <w:sz w:val="22"/>
          <w:szCs w:val="22"/>
        </w:rPr>
        <w:t>To learn about extension programs in Arkansas, contact your local Cooperative Extension Service agent or visit </w:t>
      </w:r>
      <w:hyperlink r:id="rId10" w:history="1">
        <w:r w:rsidRPr="00DD7E4C">
          <w:rPr>
            <w:rStyle w:val="Hyperlink"/>
            <w:rFonts w:ascii="Arial" w:hAnsi="Arial" w:cs="Arial"/>
            <w:sz w:val="22"/>
            <w:szCs w:val="22"/>
          </w:rPr>
          <w:t>www.uaex.uada.edu</w:t>
        </w:r>
      </w:hyperlink>
      <w:r w:rsidRPr="00DD7E4C">
        <w:rPr>
          <w:rFonts w:ascii="Arial" w:hAnsi="Arial" w:cs="Arial"/>
          <w:sz w:val="22"/>
          <w:szCs w:val="22"/>
        </w:rPr>
        <w:t>. Follow us on Twitter and Instagram at @AR_Extension. To learn more about Division of Agriculture research, visit the Arkansas Agricultural Experiment Station website: </w:t>
      </w:r>
      <w:hyperlink r:id="rId11" w:history="1">
        <w:r w:rsidRPr="00DD7E4C">
          <w:rPr>
            <w:rStyle w:val="Hyperlink"/>
            <w:rFonts w:ascii="Arial" w:hAnsi="Arial" w:cs="Arial"/>
            <w:sz w:val="22"/>
            <w:szCs w:val="22"/>
          </w:rPr>
          <w:t>https://aaes.uark.edu</w:t>
        </w:r>
      </w:hyperlink>
      <w:r w:rsidRPr="00DD7E4C">
        <w:rPr>
          <w:rFonts w:ascii="Arial" w:hAnsi="Arial" w:cs="Arial"/>
          <w:sz w:val="22"/>
          <w:szCs w:val="22"/>
        </w:rPr>
        <w:t>. Follow on Twitter at @ArkAgResearch. To learn more about the Division of Agriculture, visit </w:t>
      </w:r>
      <w:hyperlink r:id="rId12" w:history="1">
        <w:r w:rsidRPr="00DD7E4C">
          <w:rPr>
            <w:rStyle w:val="Hyperlink"/>
            <w:rFonts w:ascii="Arial" w:hAnsi="Arial" w:cs="Arial"/>
            <w:sz w:val="22"/>
            <w:szCs w:val="22"/>
          </w:rPr>
          <w:t>https://uada.edu/</w:t>
        </w:r>
      </w:hyperlink>
      <w:r w:rsidRPr="00DD7E4C">
        <w:rPr>
          <w:rFonts w:ascii="Arial" w:hAnsi="Arial" w:cs="Arial"/>
          <w:sz w:val="22"/>
          <w:szCs w:val="22"/>
        </w:rPr>
        <w:t>. Follow us on Twitter at @AgInArk.</w:t>
      </w:r>
    </w:p>
    <w:p w14:paraId="5D5E16BF" w14:textId="77777777" w:rsidR="0027308C" w:rsidRPr="00DD7E4C" w:rsidRDefault="0027308C" w:rsidP="0027308C">
      <w:pPr>
        <w:rPr>
          <w:rFonts w:ascii="Arial" w:hAnsi="Arial" w:cs="Arial"/>
          <w:b/>
          <w:bCs/>
          <w:sz w:val="22"/>
          <w:szCs w:val="22"/>
        </w:rPr>
      </w:pPr>
    </w:p>
    <w:p w14:paraId="7D9B933F" w14:textId="77777777" w:rsidR="0027308C" w:rsidRPr="00DD7E4C" w:rsidRDefault="0027308C" w:rsidP="0027308C">
      <w:pPr>
        <w:rPr>
          <w:rFonts w:ascii="Arial" w:hAnsi="Arial" w:cs="Arial"/>
          <w:sz w:val="22"/>
          <w:szCs w:val="22"/>
        </w:rPr>
      </w:pPr>
      <w:r w:rsidRPr="00DD7E4C">
        <w:rPr>
          <w:rFonts w:ascii="Arial" w:hAnsi="Arial" w:cs="Arial"/>
          <w:b/>
          <w:bCs/>
          <w:sz w:val="22"/>
          <w:szCs w:val="22"/>
        </w:rPr>
        <w:t>About the Division of Agriculture</w:t>
      </w:r>
    </w:p>
    <w:p w14:paraId="546CCD60" w14:textId="77777777" w:rsidR="0027308C" w:rsidRPr="00DD7E4C" w:rsidRDefault="0027308C" w:rsidP="0027308C">
      <w:pPr>
        <w:rPr>
          <w:rFonts w:ascii="Arial" w:hAnsi="Arial" w:cs="Arial"/>
          <w:sz w:val="22"/>
          <w:szCs w:val="22"/>
        </w:rPr>
      </w:pPr>
      <w:r w:rsidRPr="00DD7E4C">
        <w:rPr>
          <w:rFonts w:ascii="Arial" w:hAnsi="Arial" w:cs="Arial"/>
          <w:sz w:val="22"/>
          <w:szCs w:val="22"/>
        </w:rPr>
        <w:lastRenderedPageBreak/>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D0FAE85" w14:textId="77777777" w:rsidR="0027308C" w:rsidRPr="00DD7E4C" w:rsidRDefault="0027308C" w:rsidP="0027308C">
      <w:pPr>
        <w:rPr>
          <w:rFonts w:ascii="Arial" w:hAnsi="Arial" w:cs="Arial"/>
          <w:sz w:val="22"/>
          <w:szCs w:val="22"/>
        </w:rPr>
      </w:pPr>
    </w:p>
    <w:p w14:paraId="0DA70B92" w14:textId="77777777" w:rsidR="0027308C" w:rsidRPr="00DD7E4C" w:rsidRDefault="0027308C" w:rsidP="0027308C">
      <w:pPr>
        <w:rPr>
          <w:rFonts w:ascii="Arial" w:hAnsi="Arial" w:cs="Arial"/>
          <w:sz w:val="22"/>
          <w:szCs w:val="22"/>
        </w:rPr>
      </w:pPr>
      <w:r w:rsidRPr="00DD7E4C">
        <w:rPr>
          <w:rFonts w:ascii="Arial" w:hAnsi="Arial" w:cs="Arial"/>
          <w:sz w:val="22"/>
          <w:szCs w:val="22"/>
        </w:rPr>
        <w:t>The Division of Agriculture is one of 20 entities within the University of Arkansas System. It has offices in all 75 counties in Arkansas and faculty on five system campuses.</w:t>
      </w:r>
    </w:p>
    <w:p w14:paraId="5C739F34" w14:textId="77777777" w:rsidR="0027308C" w:rsidRPr="00DD7E4C" w:rsidRDefault="0027308C" w:rsidP="0027308C">
      <w:pPr>
        <w:rPr>
          <w:rFonts w:ascii="Arial" w:hAnsi="Arial" w:cs="Arial"/>
          <w:sz w:val="22"/>
          <w:szCs w:val="22"/>
        </w:rPr>
      </w:pPr>
    </w:p>
    <w:p w14:paraId="5AAF6C73" w14:textId="77777777" w:rsidR="0027308C" w:rsidRPr="00DD7E4C" w:rsidRDefault="0027308C" w:rsidP="0027308C">
      <w:pPr>
        <w:rPr>
          <w:rFonts w:ascii="Arial" w:hAnsi="Arial" w:cs="Arial"/>
          <w:sz w:val="22"/>
          <w:szCs w:val="22"/>
        </w:rPr>
      </w:pPr>
      <w:r w:rsidRPr="00DD7E4C">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6E05A76" w14:textId="77777777" w:rsidR="0027308C" w:rsidRPr="00DD7E4C" w:rsidRDefault="0027308C" w:rsidP="0027308C">
      <w:pPr>
        <w:rPr>
          <w:rFonts w:ascii="Arial" w:hAnsi="Arial" w:cs="Arial"/>
          <w:sz w:val="22"/>
          <w:szCs w:val="22"/>
        </w:rPr>
      </w:pPr>
    </w:p>
    <w:p w14:paraId="37FB1CD0" w14:textId="77777777" w:rsidR="0027308C" w:rsidRPr="00DD7E4C" w:rsidRDefault="0027308C" w:rsidP="0027308C">
      <w:pPr>
        <w:jc w:val="center"/>
        <w:rPr>
          <w:rFonts w:ascii="Arial" w:hAnsi="Arial" w:cs="Arial"/>
          <w:sz w:val="22"/>
          <w:szCs w:val="22"/>
        </w:rPr>
      </w:pPr>
      <w:r w:rsidRPr="00DD7E4C">
        <w:rPr>
          <w:rFonts w:ascii="Arial" w:hAnsi="Arial" w:cs="Arial"/>
          <w:sz w:val="22"/>
          <w:szCs w:val="22"/>
        </w:rPr>
        <w:t># # #</w:t>
      </w:r>
    </w:p>
    <w:p w14:paraId="378D1707" w14:textId="77777777" w:rsidR="0027308C" w:rsidRPr="00DD7E4C" w:rsidRDefault="0027308C" w:rsidP="0027308C">
      <w:pPr>
        <w:rPr>
          <w:rFonts w:ascii="Arial" w:hAnsi="Arial" w:cs="Arial"/>
          <w:sz w:val="22"/>
          <w:szCs w:val="22"/>
        </w:rPr>
      </w:pPr>
    </w:p>
    <w:p w14:paraId="3AB93B9D" w14:textId="77777777" w:rsidR="0027308C" w:rsidRPr="00C137FC" w:rsidRDefault="0027308C" w:rsidP="0027308C">
      <w:pPr>
        <w:rPr>
          <w:rFonts w:ascii="Arial" w:hAnsi="Arial" w:cs="Arial"/>
          <w:sz w:val="22"/>
          <w:szCs w:val="22"/>
        </w:rPr>
      </w:pPr>
    </w:p>
    <w:p w14:paraId="6F30C83B" w14:textId="77777777" w:rsidR="0027308C" w:rsidRDefault="0027308C"/>
    <w:sectPr w:rsidR="0027308C"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7F4C"/>
    <w:multiLevelType w:val="hybridMultilevel"/>
    <w:tmpl w:val="9EBC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8C"/>
    <w:rsid w:val="00074D5E"/>
    <w:rsid w:val="000F60B8"/>
    <w:rsid w:val="0027308C"/>
    <w:rsid w:val="002A6530"/>
    <w:rsid w:val="00492C5C"/>
    <w:rsid w:val="005018CA"/>
    <w:rsid w:val="00510CFE"/>
    <w:rsid w:val="005111FF"/>
    <w:rsid w:val="00515090"/>
    <w:rsid w:val="00517F90"/>
    <w:rsid w:val="00545EA1"/>
    <w:rsid w:val="00566474"/>
    <w:rsid w:val="005B0776"/>
    <w:rsid w:val="00603A96"/>
    <w:rsid w:val="006A346C"/>
    <w:rsid w:val="00727B31"/>
    <w:rsid w:val="00851500"/>
    <w:rsid w:val="00997E9A"/>
    <w:rsid w:val="00A865BE"/>
    <w:rsid w:val="00A95DF4"/>
    <w:rsid w:val="00B609C2"/>
    <w:rsid w:val="00B632CA"/>
    <w:rsid w:val="00C07D16"/>
    <w:rsid w:val="00D73B01"/>
    <w:rsid w:val="00DB2703"/>
    <w:rsid w:val="00DD1805"/>
    <w:rsid w:val="00E1234A"/>
    <w:rsid w:val="00E229D3"/>
    <w:rsid w:val="00F9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B54EF"/>
  <w15:chartTrackingRefBased/>
  <w15:docId w15:val="{F79710E8-0ABA-5248-B524-D61753F3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08C"/>
    <w:rPr>
      <w:color w:val="0563C1" w:themeColor="hyperlink"/>
      <w:u w:val="single"/>
    </w:rPr>
  </w:style>
  <w:style w:type="paragraph" w:styleId="ListParagraph">
    <w:name w:val="List Paragraph"/>
    <w:basedOn w:val="Normal"/>
    <w:uiPriority w:val="34"/>
    <w:qFormat/>
    <w:rsid w:val="0027308C"/>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851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69204">
      <w:bodyDiv w:val="1"/>
      <w:marLeft w:val="0"/>
      <w:marRight w:val="0"/>
      <w:marTop w:val="0"/>
      <w:marBottom w:val="0"/>
      <w:divBdr>
        <w:top w:val="none" w:sz="0" w:space="0" w:color="auto"/>
        <w:left w:val="none" w:sz="0" w:space="0" w:color="auto"/>
        <w:bottom w:val="none" w:sz="0" w:space="0" w:color="auto"/>
        <w:right w:val="none" w:sz="0" w:space="0" w:color="auto"/>
      </w:divBdr>
    </w:div>
    <w:div w:id="1501190341">
      <w:bodyDiv w:val="1"/>
      <w:marLeft w:val="0"/>
      <w:marRight w:val="0"/>
      <w:marTop w:val="0"/>
      <w:marBottom w:val="0"/>
      <w:divBdr>
        <w:top w:val="none" w:sz="0" w:space="0" w:color="auto"/>
        <w:left w:val="none" w:sz="0" w:space="0" w:color="auto"/>
        <w:bottom w:val="none" w:sz="0" w:space="0" w:color="auto"/>
        <w:right w:val="none" w:sz="0" w:space="0" w:color="auto"/>
      </w:divBdr>
    </w:div>
    <w:div w:id="1514762619">
      <w:bodyDiv w:val="1"/>
      <w:marLeft w:val="0"/>
      <w:marRight w:val="0"/>
      <w:marTop w:val="0"/>
      <w:marBottom w:val="0"/>
      <w:divBdr>
        <w:top w:val="none" w:sz="0" w:space="0" w:color="auto"/>
        <w:left w:val="none" w:sz="0" w:space="0" w:color="auto"/>
        <w:bottom w:val="none" w:sz="0" w:space="0" w:color="auto"/>
        <w:right w:val="none" w:sz="0" w:space="0" w:color="auto"/>
      </w:divBdr>
    </w:div>
    <w:div w:id="16798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cDFT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ic.kr/p/2mcweex" TargetMode="External"/><Relationship Id="rId12" Type="http://schemas.openxmlformats.org/officeDocument/2006/relationships/hyperlink" Target="https://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aaes.uark.edu/" TargetMode="External"/><Relationship Id="rId5" Type="http://schemas.openxmlformats.org/officeDocument/2006/relationships/image" Target="media/image1.emf"/><Relationship Id="rId10" Type="http://schemas.openxmlformats.org/officeDocument/2006/relationships/hyperlink" Target="http://www.uaex.uada.edu/" TargetMode="External"/><Relationship Id="rId4" Type="http://schemas.openxmlformats.org/officeDocument/2006/relationships/webSettings" Target="webSettings.xml"/><Relationship Id="rId9" Type="http://schemas.openxmlformats.org/officeDocument/2006/relationships/hyperlink" Target="https://flic.kr/p/2mcB31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7</cp:revision>
  <dcterms:created xsi:type="dcterms:W3CDTF">2021-07-21T13:34:00Z</dcterms:created>
  <dcterms:modified xsi:type="dcterms:W3CDTF">2021-07-22T01:00:00Z</dcterms:modified>
</cp:coreProperties>
</file>