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352B" w14:textId="77777777" w:rsidR="004758AF" w:rsidRDefault="004758AF">
      <w:pPr>
        <w:rPr>
          <w:rFonts w:ascii="Arial" w:hAnsi="Arial" w:cs="Arial"/>
          <w:b/>
          <w:bCs/>
          <w:sz w:val="22"/>
          <w:szCs w:val="22"/>
        </w:rPr>
      </w:pPr>
    </w:p>
    <w:p w14:paraId="4BF71CD3" w14:textId="77777777" w:rsidR="004758AF" w:rsidRDefault="004758AF" w:rsidP="004758AF">
      <w:pPr>
        <w:rPr>
          <w:rFonts w:ascii="Arial" w:eastAsia="Times New Roman" w:hAnsi="Arial" w:cs="Arial"/>
          <w:color w:val="000000"/>
          <w:sz w:val="22"/>
          <w:szCs w:val="22"/>
        </w:rPr>
      </w:pPr>
    </w:p>
    <w:p w14:paraId="22A249C0" w14:textId="3D057E5B" w:rsidR="004758AF" w:rsidRPr="004758AF" w:rsidRDefault="004758AF" w:rsidP="004758AF">
      <w:pPr>
        <w:rPr>
          <w:rFonts w:ascii="Arial" w:eastAsia="Times New Roman" w:hAnsi="Arial" w:cs="Arial"/>
          <w:color w:val="000000"/>
          <w:sz w:val="22"/>
          <w:szCs w:val="22"/>
        </w:rPr>
      </w:pPr>
      <w:r w:rsidRPr="00411F45">
        <w:rPr>
          <w:rFonts w:ascii="Arial" w:hAnsi="Arial" w:cs="Arial"/>
          <w:sz w:val="22"/>
          <w:szCs w:val="22"/>
        </w:rPr>
        <w:t>Media contact: Mary Hightower          </w:t>
      </w:r>
      <w:hyperlink r:id="rId7" w:history="1">
        <w:r w:rsidRPr="00411F45">
          <w:rPr>
            <w:rStyle w:val="Hyperlink"/>
            <w:rFonts w:ascii="Arial" w:hAnsi="Arial" w:cs="Arial"/>
            <w:sz w:val="22"/>
            <w:szCs w:val="22"/>
          </w:rPr>
          <w:t>mhightower@uada.edu</w:t>
        </w:r>
      </w:hyperlink>
      <w:r w:rsidRPr="00411F45">
        <w:rPr>
          <w:rFonts w:ascii="Arial" w:hAnsi="Arial" w:cs="Arial"/>
          <w:sz w:val="22"/>
          <w:szCs w:val="22"/>
        </w:rPr>
        <w:t>               501-671-2006</w:t>
      </w:r>
    </w:p>
    <w:p w14:paraId="46F402CC" w14:textId="41240AF8" w:rsidR="004758AF" w:rsidRPr="00411F45" w:rsidRDefault="004758AF" w:rsidP="004758AF">
      <w:pPr>
        <w:rPr>
          <w:rFonts w:ascii="Arial" w:hAnsi="Arial" w:cs="Arial"/>
          <w:sz w:val="22"/>
          <w:szCs w:val="22"/>
        </w:rPr>
      </w:pPr>
      <w:r>
        <w:rPr>
          <w:rFonts w:ascii="Arial" w:hAnsi="Arial" w:cs="Arial"/>
          <w:sz w:val="22"/>
          <w:szCs w:val="22"/>
        </w:rPr>
        <w:t>Dec</w:t>
      </w:r>
      <w:r w:rsidRPr="00411F45">
        <w:rPr>
          <w:rFonts w:ascii="Arial" w:hAnsi="Arial" w:cs="Arial"/>
          <w:sz w:val="22"/>
          <w:szCs w:val="22"/>
        </w:rPr>
        <w:t>.</w:t>
      </w:r>
      <w:r>
        <w:rPr>
          <w:rFonts w:ascii="Arial" w:hAnsi="Arial" w:cs="Arial"/>
          <w:sz w:val="22"/>
          <w:szCs w:val="22"/>
        </w:rPr>
        <w:t xml:space="preserve"> </w:t>
      </w:r>
      <w:r w:rsidR="002E78F6" w:rsidRPr="003C7D65">
        <w:rPr>
          <w:rFonts w:ascii="Arial" w:hAnsi="Arial" w:cs="Arial"/>
          <w:color w:val="000000" w:themeColor="text1"/>
          <w:sz w:val="22"/>
          <w:szCs w:val="22"/>
        </w:rPr>
        <w:t>17</w:t>
      </w:r>
      <w:r w:rsidRPr="003C7D65">
        <w:rPr>
          <w:rFonts w:ascii="Arial" w:hAnsi="Arial" w:cs="Arial"/>
          <w:color w:val="000000" w:themeColor="text1"/>
          <w:sz w:val="22"/>
          <w:szCs w:val="22"/>
        </w:rPr>
        <w:t xml:space="preserve">, </w:t>
      </w:r>
      <w:r w:rsidRPr="00411F45">
        <w:rPr>
          <w:rFonts w:ascii="Arial" w:hAnsi="Arial" w:cs="Arial"/>
          <w:sz w:val="22"/>
          <w:szCs w:val="22"/>
        </w:rPr>
        <w:t xml:space="preserve">2021 </w:t>
      </w:r>
    </w:p>
    <w:p w14:paraId="1A1C20DB" w14:textId="77777777" w:rsidR="004758AF" w:rsidRPr="00411F45" w:rsidRDefault="004758AF" w:rsidP="004758AF">
      <w:pPr>
        <w:rPr>
          <w:rFonts w:ascii="Arial" w:hAnsi="Arial" w:cs="Arial"/>
          <w:sz w:val="22"/>
          <w:szCs w:val="22"/>
        </w:rPr>
      </w:pPr>
    </w:p>
    <w:p w14:paraId="7C285422" w14:textId="0FEF8E5F" w:rsidR="004758AF" w:rsidRPr="004758AF" w:rsidRDefault="004758AF" w:rsidP="004758AF">
      <w:pPr>
        <w:rPr>
          <w:rFonts w:ascii="Arial" w:hAnsi="Arial" w:cs="Arial"/>
          <w:b/>
          <w:bCs/>
          <w:sz w:val="22"/>
          <w:szCs w:val="22"/>
        </w:rPr>
      </w:pPr>
      <w:r w:rsidRPr="004758AF">
        <w:rPr>
          <w:rFonts w:ascii="Arial" w:hAnsi="Arial" w:cs="Arial"/>
          <w:b/>
          <w:bCs/>
          <w:sz w:val="22"/>
          <w:szCs w:val="22"/>
        </w:rPr>
        <w:t>YEAREND: Markets in recovery mode, farmers see land values increase</w:t>
      </w:r>
    </w:p>
    <w:p w14:paraId="628B9F1A" w14:textId="77777777" w:rsidR="004758AF" w:rsidRPr="00411F45" w:rsidRDefault="004758AF" w:rsidP="004758AF">
      <w:pPr>
        <w:rPr>
          <w:rFonts w:ascii="Arial" w:eastAsia="Times New Roman" w:hAnsi="Arial" w:cs="Arial"/>
          <w:sz w:val="22"/>
          <w:szCs w:val="22"/>
        </w:rPr>
      </w:pPr>
    </w:p>
    <w:p w14:paraId="2163838F" w14:textId="77777777" w:rsidR="004758AF" w:rsidRPr="00411F45" w:rsidRDefault="004758AF" w:rsidP="004758AF">
      <w:pPr>
        <w:rPr>
          <w:rFonts w:ascii="Arial" w:eastAsia="Times New Roman" w:hAnsi="Arial" w:cs="Arial"/>
          <w:sz w:val="22"/>
          <w:szCs w:val="22"/>
        </w:rPr>
      </w:pPr>
      <w:r w:rsidRPr="00411F45">
        <w:rPr>
          <w:rFonts w:ascii="Arial" w:eastAsia="Times New Roman" w:hAnsi="Arial" w:cs="Arial"/>
          <w:sz w:val="22"/>
          <w:szCs w:val="22"/>
        </w:rPr>
        <w:t>By Mary Hightower</w:t>
      </w:r>
    </w:p>
    <w:p w14:paraId="01BAD9FF" w14:textId="77777777" w:rsidR="004758AF" w:rsidRPr="00411F45" w:rsidRDefault="004758AF" w:rsidP="004758AF">
      <w:pPr>
        <w:rPr>
          <w:rFonts w:ascii="Arial" w:eastAsia="Times New Roman" w:hAnsi="Arial" w:cs="Arial"/>
          <w:sz w:val="22"/>
          <w:szCs w:val="22"/>
        </w:rPr>
      </w:pPr>
      <w:r w:rsidRPr="00411F45">
        <w:rPr>
          <w:rFonts w:ascii="Arial" w:eastAsia="Times New Roman" w:hAnsi="Arial" w:cs="Arial"/>
          <w:sz w:val="22"/>
          <w:szCs w:val="22"/>
        </w:rPr>
        <w:t xml:space="preserve">U of A System Division of Agriculture </w:t>
      </w:r>
    </w:p>
    <w:p w14:paraId="243C3A15" w14:textId="358D08B4" w:rsidR="00396F1B" w:rsidRPr="004758AF" w:rsidRDefault="00396F1B">
      <w:pPr>
        <w:rPr>
          <w:rFonts w:ascii="Arial" w:hAnsi="Arial" w:cs="Arial"/>
          <w:sz w:val="22"/>
          <w:szCs w:val="22"/>
        </w:rPr>
      </w:pPr>
    </w:p>
    <w:p w14:paraId="0F0C969B" w14:textId="0202B337" w:rsidR="00AA1666" w:rsidRPr="004758AF" w:rsidRDefault="00396F1B">
      <w:pPr>
        <w:rPr>
          <w:rFonts w:ascii="Arial" w:hAnsi="Arial" w:cs="Arial"/>
          <w:sz w:val="22"/>
          <w:szCs w:val="22"/>
        </w:rPr>
      </w:pPr>
      <w:r w:rsidRPr="004758AF">
        <w:rPr>
          <w:rFonts w:ascii="Arial" w:hAnsi="Arial" w:cs="Arial"/>
          <w:sz w:val="22"/>
          <w:szCs w:val="22"/>
        </w:rPr>
        <w:t xml:space="preserve">Fast facts </w:t>
      </w:r>
    </w:p>
    <w:p w14:paraId="3CA1FBFA" w14:textId="42B8196E" w:rsidR="00AA1666" w:rsidRPr="004758AF" w:rsidRDefault="00AA1666" w:rsidP="007656BC">
      <w:pPr>
        <w:pStyle w:val="ListParagraph"/>
        <w:numPr>
          <w:ilvl w:val="0"/>
          <w:numId w:val="1"/>
        </w:numPr>
        <w:rPr>
          <w:rFonts w:ascii="Arial" w:hAnsi="Arial" w:cs="Arial"/>
          <w:sz w:val="22"/>
          <w:szCs w:val="22"/>
        </w:rPr>
      </w:pPr>
      <w:r w:rsidRPr="004758AF">
        <w:rPr>
          <w:rFonts w:ascii="Arial" w:hAnsi="Arial" w:cs="Arial"/>
          <w:sz w:val="22"/>
          <w:szCs w:val="22"/>
        </w:rPr>
        <w:t xml:space="preserve">Consumers confront rising meat, fuel costs </w:t>
      </w:r>
    </w:p>
    <w:p w14:paraId="2BB478F7" w14:textId="41CFA85A" w:rsidR="00AA1666" w:rsidRPr="004758AF" w:rsidRDefault="00AA1666" w:rsidP="007656BC">
      <w:pPr>
        <w:pStyle w:val="ListParagraph"/>
        <w:numPr>
          <w:ilvl w:val="0"/>
          <w:numId w:val="1"/>
        </w:numPr>
        <w:rPr>
          <w:rFonts w:ascii="Arial" w:hAnsi="Arial" w:cs="Arial"/>
          <w:sz w:val="22"/>
          <w:szCs w:val="22"/>
        </w:rPr>
      </w:pPr>
      <w:r w:rsidRPr="004758AF">
        <w:rPr>
          <w:rFonts w:ascii="Arial" w:hAnsi="Arial" w:cs="Arial"/>
          <w:sz w:val="22"/>
          <w:szCs w:val="22"/>
        </w:rPr>
        <w:t>Land values rise, benefiting farmers</w:t>
      </w:r>
    </w:p>
    <w:p w14:paraId="567A6367" w14:textId="74358503" w:rsidR="00AA1666" w:rsidRDefault="00AA1666" w:rsidP="007656BC">
      <w:pPr>
        <w:pStyle w:val="ListParagraph"/>
        <w:numPr>
          <w:ilvl w:val="0"/>
          <w:numId w:val="1"/>
        </w:numPr>
        <w:rPr>
          <w:rFonts w:ascii="Arial" w:hAnsi="Arial" w:cs="Arial"/>
          <w:sz w:val="22"/>
          <w:szCs w:val="22"/>
        </w:rPr>
      </w:pPr>
      <w:r w:rsidRPr="004758AF">
        <w:rPr>
          <w:rFonts w:ascii="Arial" w:hAnsi="Arial" w:cs="Arial"/>
          <w:sz w:val="22"/>
          <w:szCs w:val="22"/>
        </w:rPr>
        <w:t>Farmers facing increased input costs</w:t>
      </w:r>
    </w:p>
    <w:p w14:paraId="443CAE43" w14:textId="04DEC2D3" w:rsidR="004758AF" w:rsidRPr="004758AF" w:rsidRDefault="00C60C56" w:rsidP="007656BC">
      <w:pPr>
        <w:pStyle w:val="ListParagraph"/>
        <w:numPr>
          <w:ilvl w:val="0"/>
          <w:numId w:val="1"/>
        </w:numPr>
        <w:rPr>
          <w:rFonts w:ascii="Arial" w:hAnsi="Arial" w:cs="Arial"/>
          <w:sz w:val="22"/>
          <w:szCs w:val="22"/>
        </w:rPr>
      </w:pPr>
      <w:r>
        <w:rPr>
          <w:rFonts w:ascii="Arial" w:hAnsi="Arial" w:cs="Arial"/>
          <w:sz w:val="22"/>
          <w:szCs w:val="22"/>
        </w:rPr>
        <w:t>See</w:t>
      </w:r>
      <w:r w:rsidR="004758AF">
        <w:rPr>
          <w:rFonts w:ascii="Arial" w:hAnsi="Arial" w:cs="Arial"/>
          <w:sz w:val="22"/>
          <w:szCs w:val="22"/>
        </w:rPr>
        <w:t xml:space="preserve"> </w:t>
      </w:r>
      <w:hyperlink r:id="rId8" w:history="1">
        <w:r w:rsidR="004758AF" w:rsidRPr="00C60C56">
          <w:rPr>
            <w:rStyle w:val="Hyperlink"/>
            <w:rFonts w:ascii="Arial" w:hAnsi="Arial" w:cs="Arial"/>
            <w:sz w:val="22"/>
            <w:szCs w:val="22"/>
          </w:rPr>
          <w:t>the report</w:t>
        </w:r>
      </w:hyperlink>
    </w:p>
    <w:p w14:paraId="12F77BA5" w14:textId="3B4F2F73" w:rsidR="00AA1666" w:rsidRPr="004758AF" w:rsidRDefault="00AA1666">
      <w:pPr>
        <w:rPr>
          <w:rFonts w:ascii="Arial" w:hAnsi="Arial" w:cs="Arial"/>
          <w:sz w:val="22"/>
          <w:szCs w:val="22"/>
        </w:rPr>
      </w:pPr>
    </w:p>
    <w:p w14:paraId="41043DF8" w14:textId="055004E7" w:rsidR="007656BC" w:rsidRDefault="00AA1666">
      <w:pPr>
        <w:rPr>
          <w:rFonts w:ascii="Arial" w:hAnsi="Arial" w:cs="Arial"/>
          <w:sz w:val="22"/>
          <w:szCs w:val="22"/>
        </w:rPr>
      </w:pPr>
      <w:r w:rsidRPr="004758AF">
        <w:rPr>
          <w:rFonts w:ascii="Arial" w:hAnsi="Arial" w:cs="Arial"/>
          <w:sz w:val="22"/>
          <w:szCs w:val="22"/>
        </w:rPr>
        <w:t>(</w:t>
      </w:r>
      <w:r w:rsidR="00ED1E74">
        <w:rPr>
          <w:rFonts w:ascii="Arial" w:hAnsi="Arial" w:cs="Arial"/>
          <w:sz w:val="22"/>
          <w:szCs w:val="22"/>
        </w:rPr>
        <w:t>1,111</w:t>
      </w:r>
      <w:r w:rsidRPr="004758AF">
        <w:rPr>
          <w:rFonts w:ascii="Arial" w:hAnsi="Arial" w:cs="Arial"/>
          <w:sz w:val="22"/>
          <w:szCs w:val="22"/>
        </w:rPr>
        <w:t xml:space="preserve"> words</w:t>
      </w:r>
      <w:r w:rsidR="009D01D4">
        <w:rPr>
          <w:rFonts w:ascii="Arial" w:hAnsi="Arial" w:cs="Arial"/>
          <w:sz w:val="22"/>
          <w:szCs w:val="22"/>
        </w:rPr>
        <w:t>)</w:t>
      </w:r>
    </w:p>
    <w:p w14:paraId="69D8D547" w14:textId="23E6DDCA" w:rsidR="009D01D4" w:rsidRPr="004758AF" w:rsidRDefault="009D01D4">
      <w:pPr>
        <w:rPr>
          <w:rFonts w:ascii="Arial" w:hAnsi="Arial" w:cs="Arial"/>
          <w:sz w:val="22"/>
          <w:szCs w:val="22"/>
        </w:rPr>
      </w:pPr>
      <w:r>
        <w:rPr>
          <w:rFonts w:ascii="Arial" w:hAnsi="Arial" w:cs="Arial"/>
          <w:sz w:val="22"/>
          <w:szCs w:val="22"/>
        </w:rPr>
        <w:t xml:space="preserve">(Newsrooms: with </w:t>
      </w:r>
      <w:r w:rsidR="00FC6A7B">
        <w:rPr>
          <w:rFonts w:ascii="Arial" w:hAnsi="Arial" w:cs="Arial"/>
          <w:sz w:val="22"/>
          <w:szCs w:val="22"/>
        </w:rPr>
        <w:t xml:space="preserve">head shot of </w:t>
      </w:r>
      <w:hyperlink r:id="rId9" w:history="1">
        <w:r w:rsidR="00FC6A7B" w:rsidRPr="00FC6A7B">
          <w:rPr>
            <w:rStyle w:val="Hyperlink"/>
            <w:rFonts w:ascii="Arial" w:hAnsi="Arial" w:cs="Arial"/>
            <w:sz w:val="22"/>
            <w:szCs w:val="22"/>
          </w:rPr>
          <w:t>John Anderson</w:t>
        </w:r>
      </w:hyperlink>
      <w:r w:rsidR="00FC6A7B">
        <w:rPr>
          <w:rFonts w:ascii="Arial" w:hAnsi="Arial" w:cs="Arial"/>
          <w:sz w:val="22"/>
          <w:szCs w:val="22"/>
        </w:rPr>
        <w:t>)</w:t>
      </w:r>
    </w:p>
    <w:p w14:paraId="16507F59" w14:textId="41AC46CD" w:rsidR="007656BC" w:rsidRPr="004758AF" w:rsidRDefault="007656BC">
      <w:pPr>
        <w:rPr>
          <w:rFonts w:ascii="Arial" w:hAnsi="Arial" w:cs="Arial"/>
          <w:sz w:val="22"/>
          <w:szCs w:val="22"/>
        </w:rPr>
      </w:pPr>
      <w:r w:rsidRPr="004758AF">
        <w:rPr>
          <w:rFonts w:ascii="Arial" w:hAnsi="Arial" w:cs="Arial"/>
          <w:sz w:val="22"/>
          <w:szCs w:val="22"/>
        </w:rPr>
        <w:t xml:space="preserve">UNDATED — </w:t>
      </w:r>
      <w:r w:rsidR="00376C19" w:rsidRPr="004758AF">
        <w:rPr>
          <w:rFonts w:ascii="Arial" w:hAnsi="Arial" w:cs="Arial"/>
          <w:sz w:val="22"/>
          <w:szCs w:val="22"/>
        </w:rPr>
        <w:t>A global economy loose</w:t>
      </w:r>
      <w:r w:rsidR="008F59CE" w:rsidRPr="004758AF">
        <w:rPr>
          <w:rFonts w:ascii="Arial" w:hAnsi="Arial" w:cs="Arial"/>
          <w:sz w:val="22"/>
          <w:szCs w:val="22"/>
        </w:rPr>
        <w:t>n</w:t>
      </w:r>
      <w:r w:rsidR="00376C19" w:rsidRPr="004758AF">
        <w:rPr>
          <w:rFonts w:ascii="Arial" w:hAnsi="Arial" w:cs="Arial"/>
          <w:sz w:val="22"/>
          <w:szCs w:val="22"/>
        </w:rPr>
        <w:t xml:space="preserve">ed from a pandemic’s grip has bright spots in terms of </w:t>
      </w:r>
      <w:r w:rsidR="008F59CE" w:rsidRPr="004758AF">
        <w:rPr>
          <w:rFonts w:ascii="Arial" w:hAnsi="Arial" w:cs="Arial"/>
          <w:sz w:val="22"/>
          <w:szCs w:val="22"/>
        </w:rPr>
        <w:t xml:space="preserve">farm </w:t>
      </w:r>
      <w:r w:rsidR="00376C19" w:rsidRPr="004758AF">
        <w:rPr>
          <w:rFonts w:ascii="Arial" w:hAnsi="Arial" w:cs="Arial"/>
          <w:sz w:val="22"/>
          <w:szCs w:val="22"/>
        </w:rPr>
        <w:t>income and land values, but COVID</w:t>
      </w:r>
      <w:r w:rsidR="004758AF">
        <w:rPr>
          <w:rFonts w:ascii="Arial" w:hAnsi="Arial" w:cs="Arial"/>
          <w:sz w:val="22"/>
          <w:szCs w:val="22"/>
        </w:rPr>
        <w:t>-19</w:t>
      </w:r>
      <w:r w:rsidR="00376C19" w:rsidRPr="004758AF">
        <w:rPr>
          <w:rFonts w:ascii="Arial" w:hAnsi="Arial" w:cs="Arial"/>
          <w:sz w:val="22"/>
          <w:szCs w:val="22"/>
        </w:rPr>
        <w:t xml:space="preserve"> is still influencing supply chain and consumer behavior, according to a </w:t>
      </w:r>
      <w:hyperlink r:id="rId10" w:history="1">
        <w:r w:rsidR="00376C19" w:rsidRPr="00C60C56">
          <w:rPr>
            <w:rStyle w:val="Hyperlink"/>
            <w:rFonts w:ascii="Arial" w:hAnsi="Arial" w:cs="Arial"/>
            <w:sz w:val="22"/>
            <w:szCs w:val="22"/>
          </w:rPr>
          <w:t>report</w:t>
        </w:r>
      </w:hyperlink>
      <w:r w:rsidR="00376C19" w:rsidRPr="004758AF">
        <w:rPr>
          <w:rFonts w:ascii="Arial" w:hAnsi="Arial" w:cs="Arial"/>
          <w:sz w:val="22"/>
          <w:szCs w:val="22"/>
        </w:rPr>
        <w:t xml:space="preserve"> released </w:t>
      </w:r>
      <w:r w:rsidR="00C60C56">
        <w:rPr>
          <w:rFonts w:ascii="Arial" w:hAnsi="Arial" w:cs="Arial"/>
          <w:sz w:val="22"/>
          <w:szCs w:val="22"/>
        </w:rPr>
        <w:t>Friday</w:t>
      </w:r>
      <w:r w:rsidR="00712CEF">
        <w:rPr>
          <w:rFonts w:ascii="Arial" w:hAnsi="Arial" w:cs="Arial"/>
          <w:sz w:val="22"/>
          <w:szCs w:val="22"/>
        </w:rPr>
        <w:t xml:space="preserve"> </w:t>
      </w:r>
      <w:r w:rsidR="00376C19" w:rsidRPr="004758AF">
        <w:rPr>
          <w:rFonts w:ascii="Arial" w:hAnsi="Arial" w:cs="Arial"/>
          <w:sz w:val="22"/>
          <w:szCs w:val="22"/>
        </w:rPr>
        <w:t>by the Fryar Risk Management Center of Excellence.</w:t>
      </w:r>
    </w:p>
    <w:p w14:paraId="4D006BE7" w14:textId="7F0C4D68" w:rsidR="008F59CE" w:rsidRPr="004758AF" w:rsidRDefault="008F59CE">
      <w:pPr>
        <w:rPr>
          <w:rFonts w:ascii="Arial" w:hAnsi="Arial" w:cs="Arial"/>
          <w:sz w:val="22"/>
          <w:szCs w:val="22"/>
        </w:rPr>
      </w:pPr>
    </w:p>
    <w:p w14:paraId="16029116" w14:textId="19F3C557" w:rsidR="00EB7501" w:rsidRPr="004758AF" w:rsidRDefault="00EB7501">
      <w:pPr>
        <w:rPr>
          <w:rFonts w:ascii="Arial" w:hAnsi="Arial" w:cs="Arial"/>
          <w:b/>
          <w:bCs/>
          <w:sz w:val="22"/>
          <w:szCs w:val="22"/>
        </w:rPr>
      </w:pPr>
      <w:r w:rsidRPr="004758AF">
        <w:rPr>
          <w:rFonts w:ascii="Arial" w:hAnsi="Arial" w:cs="Arial"/>
          <w:b/>
          <w:bCs/>
          <w:sz w:val="22"/>
          <w:szCs w:val="22"/>
        </w:rPr>
        <w:t>Looking at risk</w:t>
      </w:r>
    </w:p>
    <w:p w14:paraId="473A3623" w14:textId="2B473C7A" w:rsidR="007656BC" w:rsidRPr="004758AF" w:rsidRDefault="008F59CE">
      <w:pPr>
        <w:rPr>
          <w:rFonts w:ascii="Arial" w:hAnsi="Arial" w:cs="Arial"/>
          <w:sz w:val="22"/>
          <w:szCs w:val="22"/>
        </w:rPr>
      </w:pPr>
      <w:r w:rsidRPr="004758AF">
        <w:rPr>
          <w:rFonts w:ascii="Arial" w:hAnsi="Arial" w:cs="Arial"/>
          <w:sz w:val="22"/>
          <w:szCs w:val="22"/>
        </w:rPr>
        <w:t xml:space="preserve">The </w:t>
      </w:r>
      <w:hyperlink r:id="rId11" w:history="1">
        <w:r w:rsidRPr="00022133">
          <w:rPr>
            <w:rStyle w:val="Hyperlink"/>
            <w:rFonts w:ascii="Arial" w:hAnsi="Arial" w:cs="Arial"/>
            <w:sz w:val="22"/>
            <w:szCs w:val="22"/>
          </w:rPr>
          <w:t>Fryar Center, established in 202</w:t>
        </w:r>
        <w:r w:rsidR="00AF7DE7" w:rsidRPr="00022133">
          <w:rPr>
            <w:rStyle w:val="Hyperlink"/>
            <w:rFonts w:ascii="Arial" w:hAnsi="Arial" w:cs="Arial"/>
            <w:sz w:val="22"/>
            <w:szCs w:val="22"/>
          </w:rPr>
          <w:t>0</w:t>
        </w:r>
        <w:r w:rsidRPr="00022133">
          <w:rPr>
            <w:rStyle w:val="Hyperlink"/>
            <w:rFonts w:ascii="Arial" w:hAnsi="Arial" w:cs="Arial"/>
            <w:sz w:val="22"/>
            <w:szCs w:val="22"/>
          </w:rPr>
          <w:t>,</w:t>
        </w:r>
      </w:hyperlink>
      <w:r w:rsidRPr="004758AF">
        <w:rPr>
          <w:rFonts w:ascii="Arial" w:hAnsi="Arial" w:cs="Arial"/>
          <w:sz w:val="22"/>
          <w:szCs w:val="22"/>
        </w:rPr>
        <w:t xml:space="preserve"> analyzes all aspects of risk and its effects in agriculture. Friday’s report is its first full-year review. The center is part of the Dale Bumpers College of Agricultural, Food and Life Sciences and the University of Arkansas System Division of Agriculture.</w:t>
      </w:r>
    </w:p>
    <w:p w14:paraId="59C3C50A" w14:textId="4164A4D0" w:rsidR="007656BC" w:rsidRPr="007656BC" w:rsidRDefault="007656BC" w:rsidP="007656BC">
      <w:pPr>
        <w:rPr>
          <w:rFonts w:ascii="Arial" w:hAnsi="Arial" w:cs="Arial"/>
          <w:sz w:val="22"/>
          <w:szCs w:val="22"/>
        </w:rPr>
      </w:pPr>
    </w:p>
    <w:p w14:paraId="6B486FBC" w14:textId="05A4DF88" w:rsidR="00944A71" w:rsidRPr="00782980" w:rsidRDefault="00944A71" w:rsidP="00944A71">
      <w:pPr>
        <w:rPr>
          <w:rFonts w:ascii="Arial" w:hAnsi="Arial" w:cs="Arial"/>
          <w:color w:val="000000" w:themeColor="text1"/>
          <w:sz w:val="22"/>
          <w:szCs w:val="22"/>
        </w:rPr>
      </w:pPr>
      <w:r w:rsidRPr="00782980">
        <w:rPr>
          <w:rFonts w:ascii="Arial" w:hAnsi="Arial" w:cs="Arial"/>
          <w:color w:val="000000" w:themeColor="text1"/>
          <w:sz w:val="22"/>
          <w:szCs w:val="22"/>
        </w:rPr>
        <w:t>The 19-page report has four sections, a review of markets and farm income estimates; livestock, meat and poultry markets; U.S. and global rice markets; and a section on the impact of satellite imagery on disaster assessment in agriculture.</w:t>
      </w:r>
    </w:p>
    <w:p w14:paraId="18EB6BCE" w14:textId="77777777" w:rsidR="00944A71" w:rsidRDefault="00944A71" w:rsidP="007656BC">
      <w:pPr>
        <w:rPr>
          <w:rFonts w:ascii="Arial" w:hAnsi="Arial" w:cs="Arial"/>
          <w:sz w:val="22"/>
          <w:szCs w:val="22"/>
        </w:rPr>
      </w:pPr>
    </w:p>
    <w:p w14:paraId="0E0C4A98" w14:textId="54F3680C" w:rsidR="008F59CE" w:rsidRPr="004758AF" w:rsidRDefault="008F59CE" w:rsidP="007656BC">
      <w:pPr>
        <w:rPr>
          <w:rFonts w:ascii="Arial" w:hAnsi="Arial" w:cs="Arial"/>
          <w:sz w:val="22"/>
          <w:szCs w:val="22"/>
        </w:rPr>
      </w:pPr>
      <w:r w:rsidRPr="004758AF">
        <w:rPr>
          <w:rFonts w:ascii="Arial" w:hAnsi="Arial" w:cs="Arial"/>
          <w:sz w:val="22"/>
          <w:szCs w:val="22"/>
        </w:rPr>
        <w:t>“</w:t>
      </w:r>
      <w:r w:rsidR="007656BC" w:rsidRPr="007656BC">
        <w:rPr>
          <w:rFonts w:ascii="Arial" w:hAnsi="Arial" w:cs="Arial"/>
          <w:sz w:val="22"/>
          <w:szCs w:val="22"/>
        </w:rPr>
        <w:t>The unprecedented challenges for the global economy, and for the agriculture sector, initiated by the COVID-19 pandemic in 2020 have continued through 2021</w:t>
      </w:r>
      <w:r w:rsidRPr="004758AF">
        <w:rPr>
          <w:rFonts w:ascii="Arial" w:hAnsi="Arial" w:cs="Arial"/>
          <w:sz w:val="22"/>
          <w:szCs w:val="22"/>
        </w:rPr>
        <w:t xml:space="preserve">,” said John Anderson, head of the department of agricultural economics and agribusiness. </w:t>
      </w:r>
    </w:p>
    <w:p w14:paraId="0B8E88EB" w14:textId="77777777" w:rsidR="008F59CE" w:rsidRPr="00782980" w:rsidRDefault="008F59CE" w:rsidP="007656BC">
      <w:pPr>
        <w:rPr>
          <w:rFonts w:ascii="Arial" w:hAnsi="Arial" w:cs="Arial"/>
          <w:color w:val="000000" w:themeColor="text1"/>
          <w:sz w:val="22"/>
          <w:szCs w:val="22"/>
        </w:rPr>
      </w:pPr>
    </w:p>
    <w:p w14:paraId="6CE4207C" w14:textId="2D21F2A6" w:rsidR="00467FD5" w:rsidRPr="00782980" w:rsidRDefault="008F59CE" w:rsidP="007656BC">
      <w:pPr>
        <w:rPr>
          <w:rFonts w:ascii="Arial" w:hAnsi="Arial" w:cs="Arial"/>
          <w:color w:val="000000" w:themeColor="text1"/>
          <w:sz w:val="22"/>
          <w:szCs w:val="22"/>
        </w:rPr>
      </w:pPr>
      <w:r w:rsidRPr="00782980">
        <w:rPr>
          <w:rFonts w:ascii="Arial" w:hAnsi="Arial" w:cs="Arial"/>
          <w:color w:val="000000" w:themeColor="text1"/>
          <w:sz w:val="22"/>
          <w:szCs w:val="22"/>
        </w:rPr>
        <w:t>“</w:t>
      </w:r>
      <w:r w:rsidR="007656BC" w:rsidRPr="00782980">
        <w:rPr>
          <w:rFonts w:ascii="Arial" w:hAnsi="Arial" w:cs="Arial"/>
          <w:color w:val="000000" w:themeColor="text1"/>
          <w:sz w:val="22"/>
          <w:szCs w:val="22"/>
        </w:rPr>
        <w:t xml:space="preserve">The end of the year presents a good opportunity to evaluate how we have been affected by those challenges, how we have managed them overall, and </w:t>
      </w:r>
      <w:r w:rsidR="00016C02" w:rsidRPr="00782980">
        <w:rPr>
          <w:rFonts w:ascii="Arial" w:hAnsi="Arial" w:cs="Arial"/>
          <w:color w:val="000000" w:themeColor="text1"/>
          <w:sz w:val="22"/>
          <w:szCs w:val="22"/>
        </w:rPr>
        <w:t>—</w:t>
      </w:r>
      <w:r w:rsidR="007656BC" w:rsidRPr="00782980">
        <w:rPr>
          <w:rFonts w:ascii="Arial" w:hAnsi="Arial" w:cs="Arial"/>
          <w:color w:val="000000" w:themeColor="text1"/>
          <w:sz w:val="22"/>
          <w:szCs w:val="22"/>
        </w:rPr>
        <w:t xml:space="preserve"> looking ahead </w:t>
      </w:r>
      <w:r w:rsidR="00016C02" w:rsidRPr="00782980">
        <w:rPr>
          <w:rFonts w:ascii="Arial" w:hAnsi="Arial" w:cs="Arial"/>
          <w:color w:val="000000" w:themeColor="text1"/>
          <w:sz w:val="22"/>
          <w:szCs w:val="22"/>
        </w:rPr>
        <w:t>—</w:t>
      </w:r>
      <w:r w:rsidR="007656BC" w:rsidRPr="00782980">
        <w:rPr>
          <w:rFonts w:ascii="Arial" w:hAnsi="Arial" w:cs="Arial"/>
          <w:color w:val="000000" w:themeColor="text1"/>
          <w:sz w:val="22"/>
          <w:szCs w:val="22"/>
        </w:rPr>
        <w:t xml:space="preserve"> how we are positioned for whatever comes next</w:t>
      </w:r>
      <w:r w:rsidRPr="00782980">
        <w:rPr>
          <w:rFonts w:ascii="Arial" w:hAnsi="Arial" w:cs="Arial"/>
          <w:color w:val="000000" w:themeColor="text1"/>
          <w:sz w:val="22"/>
          <w:szCs w:val="22"/>
        </w:rPr>
        <w:t>,” he said. “</w:t>
      </w:r>
      <w:r w:rsidR="007656BC" w:rsidRPr="00782980">
        <w:rPr>
          <w:rFonts w:ascii="Arial" w:hAnsi="Arial" w:cs="Arial"/>
          <w:color w:val="000000" w:themeColor="text1"/>
          <w:sz w:val="22"/>
          <w:szCs w:val="22"/>
        </w:rPr>
        <w:t>Our mission at the Fryar Center is to help farms and other businesses improve their decision making in the face of market risks.</w:t>
      </w:r>
      <w:r w:rsidRPr="00782980">
        <w:rPr>
          <w:rFonts w:ascii="Arial" w:hAnsi="Arial" w:cs="Arial"/>
          <w:color w:val="000000" w:themeColor="text1"/>
          <w:sz w:val="22"/>
          <w:szCs w:val="22"/>
        </w:rPr>
        <w:t xml:space="preserve"> </w:t>
      </w:r>
      <w:r w:rsidR="007656BC" w:rsidRPr="00782980">
        <w:rPr>
          <w:rFonts w:ascii="Arial" w:hAnsi="Arial" w:cs="Arial"/>
          <w:color w:val="000000" w:themeColor="text1"/>
          <w:sz w:val="22"/>
          <w:szCs w:val="22"/>
        </w:rPr>
        <w:t>One of best things we can do to achieve that mission is to provide decision makers with timely, objective information on market conditions.</w:t>
      </w:r>
      <w:r w:rsidR="00016C02" w:rsidRPr="00782980">
        <w:rPr>
          <w:rFonts w:ascii="Arial" w:hAnsi="Arial" w:cs="Arial"/>
          <w:color w:val="000000" w:themeColor="text1"/>
          <w:sz w:val="22"/>
          <w:szCs w:val="22"/>
        </w:rPr>
        <w:t>”</w:t>
      </w:r>
    </w:p>
    <w:p w14:paraId="6FE94FE4" w14:textId="77777777" w:rsidR="00467FD5" w:rsidRPr="004758AF" w:rsidRDefault="00467FD5" w:rsidP="007656BC">
      <w:pPr>
        <w:rPr>
          <w:rFonts w:ascii="Arial" w:hAnsi="Arial" w:cs="Arial"/>
          <w:sz w:val="22"/>
          <w:szCs w:val="22"/>
        </w:rPr>
      </w:pPr>
    </w:p>
    <w:p w14:paraId="0DD77F76" w14:textId="53AF4459" w:rsidR="007656BC" w:rsidRPr="004758AF" w:rsidRDefault="00467FD5" w:rsidP="007656BC">
      <w:pPr>
        <w:rPr>
          <w:rFonts w:ascii="Arial" w:hAnsi="Arial" w:cs="Arial"/>
          <w:sz w:val="22"/>
          <w:szCs w:val="22"/>
        </w:rPr>
      </w:pPr>
      <w:r w:rsidRPr="004758AF">
        <w:rPr>
          <w:rFonts w:ascii="Arial" w:hAnsi="Arial" w:cs="Arial"/>
          <w:sz w:val="22"/>
          <w:szCs w:val="22"/>
        </w:rPr>
        <w:t>Anderson said the summ</w:t>
      </w:r>
      <w:r w:rsidR="008A681A">
        <w:rPr>
          <w:rFonts w:ascii="Arial" w:hAnsi="Arial" w:cs="Arial"/>
          <w:sz w:val="22"/>
          <w:szCs w:val="22"/>
        </w:rPr>
        <w:t>a</w:t>
      </w:r>
      <w:r w:rsidRPr="004758AF">
        <w:rPr>
          <w:rFonts w:ascii="Arial" w:hAnsi="Arial" w:cs="Arial"/>
          <w:sz w:val="22"/>
          <w:szCs w:val="22"/>
        </w:rPr>
        <w:t>r</w:t>
      </w:r>
      <w:r w:rsidR="008A681A">
        <w:rPr>
          <w:rFonts w:ascii="Arial" w:hAnsi="Arial" w:cs="Arial"/>
          <w:sz w:val="22"/>
          <w:szCs w:val="22"/>
        </w:rPr>
        <w:t>y</w:t>
      </w:r>
      <w:r w:rsidRPr="004758AF">
        <w:rPr>
          <w:rFonts w:ascii="Arial" w:hAnsi="Arial" w:cs="Arial"/>
          <w:sz w:val="22"/>
          <w:szCs w:val="22"/>
        </w:rPr>
        <w:t xml:space="preserve"> is meant to “T</w:t>
      </w:r>
      <w:r w:rsidR="007656BC" w:rsidRPr="007656BC">
        <w:rPr>
          <w:rFonts w:ascii="Arial" w:hAnsi="Arial" w:cs="Arial"/>
          <w:sz w:val="22"/>
          <w:szCs w:val="22"/>
        </w:rPr>
        <w:t>ake stock of where we are and also identify key factors likely to affect profitability and risk as we move into the new year.</w:t>
      </w:r>
      <w:r w:rsidR="008F59CE" w:rsidRPr="004758AF">
        <w:rPr>
          <w:rFonts w:ascii="Arial" w:hAnsi="Arial" w:cs="Arial"/>
          <w:sz w:val="22"/>
          <w:szCs w:val="22"/>
        </w:rPr>
        <w:t>”</w:t>
      </w:r>
    </w:p>
    <w:p w14:paraId="14D3CA10" w14:textId="77777777" w:rsidR="00B41778" w:rsidRPr="004758AF" w:rsidRDefault="00B41778" w:rsidP="007656BC">
      <w:pPr>
        <w:rPr>
          <w:rFonts w:ascii="Arial" w:hAnsi="Arial" w:cs="Arial"/>
          <w:sz w:val="22"/>
          <w:szCs w:val="22"/>
        </w:rPr>
      </w:pPr>
    </w:p>
    <w:p w14:paraId="6E2936B4" w14:textId="25497D6B" w:rsidR="0045598F" w:rsidRPr="004758AF" w:rsidRDefault="0045598F" w:rsidP="007656BC">
      <w:pPr>
        <w:rPr>
          <w:rFonts w:ascii="Arial" w:hAnsi="Arial" w:cs="Arial"/>
          <w:b/>
          <w:bCs/>
          <w:sz w:val="22"/>
          <w:szCs w:val="22"/>
        </w:rPr>
      </w:pPr>
      <w:r w:rsidRPr="004758AF">
        <w:rPr>
          <w:rFonts w:ascii="Arial" w:hAnsi="Arial" w:cs="Arial"/>
          <w:b/>
          <w:bCs/>
          <w:sz w:val="22"/>
          <w:szCs w:val="22"/>
        </w:rPr>
        <w:t>Rising prices</w:t>
      </w:r>
    </w:p>
    <w:p w14:paraId="3E50E3EE" w14:textId="4C7BAB9A" w:rsidR="0045598F" w:rsidRPr="00AD3B33" w:rsidRDefault="0045598F" w:rsidP="007656BC">
      <w:pPr>
        <w:rPr>
          <w:rFonts w:ascii="Arial" w:hAnsi="Arial" w:cs="Arial"/>
          <w:b/>
          <w:bCs/>
          <w:sz w:val="22"/>
          <w:szCs w:val="22"/>
        </w:rPr>
      </w:pPr>
      <w:r w:rsidRPr="004758AF">
        <w:rPr>
          <w:rFonts w:ascii="Arial" w:hAnsi="Arial" w:cs="Arial"/>
          <w:sz w:val="22"/>
          <w:szCs w:val="22"/>
        </w:rPr>
        <w:t xml:space="preserve">As the </w:t>
      </w:r>
      <w:r w:rsidR="00512146" w:rsidRPr="004758AF">
        <w:rPr>
          <w:rFonts w:ascii="Arial" w:hAnsi="Arial" w:cs="Arial"/>
          <w:sz w:val="22"/>
          <w:szCs w:val="22"/>
        </w:rPr>
        <w:t>world</w:t>
      </w:r>
      <w:r w:rsidRPr="004758AF">
        <w:rPr>
          <w:rFonts w:ascii="Arial" w:hAnsi="Arial" w:cs="Arial"/>
          <w:sz w:val="22"/>
          <w:szCs w:val="22"/>
        </w:rPr>
        <w:t xml:space="preserve"> moved past 2020, </w:t>
      </w:r>
      <w:r w:rsidR="00512146" w:rsidRPr="004758AF">
        <w:rPr>
          <w:rFonts w:ascii="Arial" w:hAnsi="Arial" w:cs="Arial"/>
          <w:sz w:val="22"/>
          <w:szCs w:val="22"/>
        </w:rPr>
        <w:t xml:space="preserve">there has been </w:t>
      </w:r>
      <w:r w:rsidR="00C10D49" w:rsidRPr="004758AF">
        <w:rPr>
          <w:rFonts w:ascii="Arial" w:hAnsi="Arial" w:cs="Arial"/>
          <w:sz w:val="22"/>
          <w:szCs w:val="22"/>
        </w:rPr>
        <w:t>a persistent</w:t>
      </w:r>
      <w:r w:rsidRPr="004758AF">
        <w:rPr>
          <w:rFonts w:ascii="Arial" w:hAnsi="Arial" w:cs="Arial"/>
          <w:sz w:val="22"/>
          <w:szCs w:val="22"/>
        </w:rPr>
        <w:t xml:space="preserve"> rise in prices for goods and services, including commodities. For example, rice rose from $13.60 per hundredweight in </w:t>
      </w:r>
      <w:r w:rsidRPr="004758AF">
        <w:rPr>
          <w:rFonts w:ascii="Arial" w:hAnsi="Arial" w:cs="Arial"/>
          <w:sz w:val="22"/>
          <w:szCs w:val="22"/>
        </w:rPr>
        <w:lastRenderedPageBreak/>
        <w:t>2019, to $14 even</w:t>
      </w:r>
      <w:r w:rsidR="00944A71">
        <w:rPr>
          <w:rFonts w:ascii="Arial" w:hAnsi="Arial" w:cs="Arial"/>
          <w:sz w:val="22"/>
          <w:szCs w:val="22"/>
        </w:rPr>
        <w:t xml:space="preserve"> </w:t>
      </w:r>
      <w:r w:rsidR="00944A71" w:rsidRPr="00782980">
        <w:rPr>
          <w:rFonts w:ascii="Arial" w:hAnsi="Arial" w:cs="Arial"/>
          <w:color w:val="000000" w:themeColor="text1"/>
          <w:sz w:val="22"/>
          <w:szCs w:val="22"/>
        </w:rPr>
        <w:t>in 2020</w:t>
      </w:r>
      <w:r w:rsidRPr="00782980">
        <w:rPr>
          <w:rFonts w:ascii="Arial" w:hAnsi="Arial" w:cs="Arial"/>
          <w:color w:val="000000" w:themeColor="text1"/>
          <w:sz w:val="22"/>
          <w:szCs w:val="22"/>
        </w:rPr>
        <w:t xml:space="preserve">, </w:t>
      </w:r>
      <w:r w:rsidRPr="004758AF">
        <w:rPr>
          <w:rFonts w:ascii="Arial" w:hAnsi="Arial" w:cs="Arial"/>
          <w:sz w:val="22"/>
          <w:szCs w:val="22"/>
        </w:rPr>
        <w:t xml:space="preserve">then $14.80 in 2021. Soybeans went from $8.57per bushel in 2019, to $10.80 the following year, then $12.10 in 2021. </w:t>
      </w:r>
      <w:r w:rsidR="00B41778" w:rsidRPr="004758AF">
        <w:rPr>
          <w:rFonts w:ascii="Arial" w:hAnsi="Arial" w:cs="Arial"/>
          <w:sz w:val="22"/>
          <w:szCs w:val="22"/>
        </w:rPr>
        <w:t>Feeder steer prices rose from $143.69, dropped to $136.48 last year and rose to $145.65 in 2021</w:t>
      </w:r>
    </w:p>
    <w:p w14:paraId="564824B1" w14:textId="77777777" w:rsidR="003D59FB" w:rsidRDefault="003D59FB" w:rsidP="007656BC">
      <w:pPr>
        <w:rPr>
          <w:rFonts w:ascii="Arial" w:hAnsi="Arial" w:cs="Arial"/>
          <w:sz w:val="22"/>
          <w:szCs w:val="22"/>
        </w:rPr>
      </w:pPr>
    </w:p>
    <w:p w14:paraId="07AAF2FC" w14:textId="49E3602B" w:rsidR="00B41778" w:rsidRPr="00782980" w:rsidRDefault="00B41778" w:rsidP="007656BC">
      <w:pPr>
        <w:rPr>
          <w:rFonts w:ascii="Arial" w:hAnsi="Arial" w:cs="Arial"/>
          <w:color w:val="000000" w:themeColor="text1"/>
          <w:sz w:val="22"/>
          <w:szCs w:val="22"/>
        </w:rPr>
      </w:pPr>
      <w:r w:rsidRPr="004758AF">
        <w:rPr>
          <w:rFonts w:ascii="Arial" w:hAnsi="Arial" w:cs="Arial"/>
          <w:sz w:val="22"/>
          <w:szCs w:val="22"/>
        </w:rPr>
        <w:t xml:space="preserve">“Some of the increase in prices in 2021 represents a recovery following the unprecedented disruptions of 2020,” </w:t>
      </w:r>
      <w:r w:rsidR="003D59FB">
        <w:rPr>
          <w:rFonts w:ascii="Arial" w:hAnsi="Arial" w:cs="Arial"/>
          <w:sz w:val="22"/>
          <w:szCs w:val="22"/>
        </w:rPr>
        <w:t xml:space="preserve">said </w:t>
      </w:r>
      <w:r w:rsidR="000E50F1">
        <w:rPr>
          <w:rFonts w:ascii="Arial" w:hAnsi="Arial" w:cs="Arial"/>
          <w:sz w:val="22"/>
          <w:szCs w:val="22"/>
        </w:rPr>
        <w:t>Anderson</w:t>
      </w:r>
      <w:r w:rsidR="003D59FB">
        <w:rPr>
          <w:rFonts w:ascii="Arial" w:hAnsi="Arial" w:cs="Arial"/>
          <w:sz w:val="22"/>
          <w:szCs w:val="22"/>
        </w:rPr>
        <w:t>.</w:t>
      </w:r>
      <w:r w:rsidRPr="004758AF">
        <w:rPr>
          <w:rFonts w:ascii="Arial" w:hAnsi="Arial" w:cs="Arial"/>
          <w:sz w:val="22"/>
          <w:szCs w:val="22"/>
        </w:rPr>
        <w:t xml:space="preserve"> “For the most part, prices have increased well beyond pre-</w:t>
      </w:r>
      <w:r w:rsidRPr="00782980">
        <w:rPr>
          <w:rFonts w:ascii="Arial" w:hAnsi="Arial" w:cs="Arial"/>
          <w:color w:val="000000" w:themeColor="text1"/>
          <w:sz w:val="22"/>
          <w:szCs w:val="22"/>
        </w:rPr>
        <w:t>pandemic levels.”</w:t>
      </w:r>
    </w:p>
    <w:p w14:paraId="054645F5" w14:textId="73F676E8" w:rsidR="00B41778" w:rsidRPr="00782980" w:rsidRDefault="00B41778" w:rsidP="007656BC">
      <w:pPr>
        <w:rPr>
          <w:rFonts w:ascii="Arial" w:hAnsi="Arial" w:cs="Arial"/>
          <w:color w:val="000000" w:themeColor="text1"/>
          <w:sz w:val="22"/>
          <w:szCs w:val="22"/>
        </w:rPr>
      </w:pPr>
    </w:p>
    <w:p w14:paraId="513C973E" w14:textId="3049472A" w:rsidR="00B41778" w:rsidRPr="00782980" w:rsidRDefault="00B41778" w:rsidP="007656BC">
      <w:pPr>
        <w:rPr>
          <w:rFonts w:ascii="Arial" w:hAnsi="Arial" w:cs="Arial"/>
          <w:color w:val="000000" w:themeColor="text1"/>
          <w:sz w:val="22"/>
          <w:szCs w:val="22"/>
        </w:rPr>
      </w:pPr>
      <w:r w:rsidRPr="00782980">
        <w:rPr>
          <w:rFonts w:ascii="Arial" w:hAnsi="Arial" w:cs="Arial"/>
          <w:color w:val="000000" w:themeColor="text1"/>
          <w:sz w:val="22"/>
          <w:szCs w:val="22"/>
        </w:rPr>
        <w:t xml:space="preserve">These increases are also reflected in the Consumer Price Index compiled by the federal Department of Labor. The index rose 5.4 percent from September 2020 and just below 7 percent </w:t>
      </w:r>
      <w:r w:rsidR="009635D7" w:rsidRPr="00782980">
        <w:rPr>
          <w:rFonts w:ascii="Arial" w:hAnsi="Arial" w:cs="Arial"/>
          <w:color w:val="000000" w:themeColor="text1"/>
          <w:sz w:val="22"/>
          <w:szCs w:val="22"/>
        </w:rPr>
        <w:t xml:space="preserve">higher </w:t>
      </w:r>
      <w:r w:rsidRPr="00782980">
        <w:rPr>
          <w:rFonts w:ascii="Arial" w:hAnsi="Arial" w:cs="Arial"/>
          <w:color w:val="000000" w:themeColor="text1"/>
          <w:sz w:val="22"/>
          <w:szCs w:val="22"/>
        </w:rPr>
        <w:t>when compared to 2019.</w:t>
      </w:r>
    </w:p>
    <w:p w14:paraId="30263C9A" w14:textId="45EFA7BA" w:rsidR="00B41778" w:rsidRPr="004758AF" w:rsidRDefault="00B41778" w:rsidP="007656BC">
      <w:pPr>
        <w:rPr>
          <w:rFonts w:ascii="Arial" w:hAnsi="Arial" w:cs="Arial"/>
          <w:sz w:val="22"/>
          <w:szCs w:val="22"/>
        </w:rPr>
      </w:pPr>
    </w:p>
    <w:p w14:paraId="1602733F" w14:textId="0F5D341C" w:rsidR="00B41778" w:rsidRPr="004758AF" w:rsidRDefault="00B41778" w:rsidP="007656BC">
      <w:pPr>
        <w:rPr>
          <w:rFonts w:ascii="Arial" w:hAnsi="Arial" w:cs="Arial"/>
          <w:sz w:val="22"/>
          <w:szCs w:val="22"/>
        </w:rPr>
      </w:pPr>
      <w:r w:rsidRPr="004758AF">
        <w:rPr>
          <w:rFonts w:ascii="Arial" w:hAnsi="Arial" w:cs="Arial"/>
          <w:sz w:val="22"/>
          <w:szCs w:val="22"/>
        </w:rPr>
        <w:t xml:space="preserve">This is “not too surprising given the combination of supply chain disruptions and the release of </w:t>
      </w:r>
      <w:r w:rsidR="00BB0A20" w:rsidRPr="004758AF">
        <w:rPr>
          <w:rFonts w:ascii="Arial" w:hAnsi="Arial" w:cs="Arial"/>
          <w:sz w:val="22"/>
          <w:szCs w:val="22"/>
        </w:rPr>
        <w:t>pent-up</w:t>
      </w:r>
      <w:r w:rsidRPr="004758AF">
        <w:rPr>
          <w:rFonts w:ascii="Arial" w:hAnsi="Arial" w:cs="Arial"/>
          <w:sz w:val="22"/>
          <w:szCs w:val="22"/>
        </w:rPr>
        <w:t xml:space="preserve"> demand stemming from pandemic effects,” </w:t>
      </w:r>
      <w:r w:rsidR="003D59FB">
        <w:rPr>
          <w:rFonts w:ascii="Arial" w:hAnsi="Arial" w:cs="Arial"/>
          <w:sz w:val="22"/>
          <w:szCs w:val="22"/>
        </w:rPr>
        <w:t>he said.</w:t>
      </w:r>
    </w:p>
    <w:p w14:paraId="2E03A208" w14:textId="05502688" w:rsidR="00871F35" w:rsidRPr="004758AF" w:rsidRDefault="00871F35" w:rsidP="007656BC">
      <w:pPr>
        <w:rPr>
          <w:rFonts w:ascii="Arial" w:hAnsi="Arial" w:cs="Arial"/>
          <w:sz w:val="22"/>
          <w:szCs w:val="22"/>
        </w:rPr>
      </w:pPr>
    </w:p>
    <w:p w14:paraId="6EE2D3D2" w14:textId="111EF1DA" w:rsidR="0011378E" w:rsidRPr="004758AF" w:rsidRDefault="0011378E" w:rsidP="007656BC">
      <w:pPr>
        <w:rPr>
          <w:rFonts w:ascii="Arial" w:hAnsi="Arial" w:cs="Arial"/>
          <w:b/>
          <w:bCs/>
          <w:sz w:val="22"/>
          <w:szCs w:val="22"/>
        </w:rPr>
      </w:pPr>
      <w:r w:rsidRPr="004758AF">
        <w:rPr>
          <w:rFonts w:ascii="Arial" w:hAnsi="Arial" w:cs="Arial"/>
          <w:b/>
          <w:bCs/>
          <w:sz w:val="22"/>
          <w:szCs w:val="22"/>
        </w:rPr>
        <w:t>Farm income and land values</w:t>
      </w:r>
    </w:p>
    <w:p w14:paraId="70B00339" w14:textId="41888282" w:rsidR="00871F35" w:rsidRPr="004758AF" w:rsidRDefault="00871F35" w:rsidP="007656BC">
      <w:pPr>
        <w:rPr>
          <w:rFonts w:ascii="Arial" w:hAnsi="Arial" w:cs="Arial"/>
          <w:sz w:val="22"/>
          <w:szCs w:val="22"/>
        </w:rPr>
      </w:pPr>
      <w:r w:rsidRPr="004758AF">
        <w:rPr>
          <w:rFonts w:ascii="Arial" w:hAnsi="Arial" w:cs="Arial"/>
          <w:sz w:val="22"/>
          <w:szCs w:val="22"/>
        </w:rPr>
        <w:t>The net effect of rising prices so far has been to raise farm income.</w:t>
      </w:r>
    </w:p>
    <w:p w14:paraId="4B1C79AB" w14:textId="77777777" w:rsidR="00871F35" w:rsidRPr="00782980" w:rsidRDefault="00871F35" w:rsidP="007656BC">
      <w:pPr>
        <w:rPr>
          <w:rFonts w:ascii="Arial" w:hAnsi="Arial" w:cs="Arial"/>
          <w:color w:val="000000" w:themeColor="text1"/>
          <w:sz w:val="22"/>
          <w:szCs w:val="22"/>
        </w:rPr>
      </w:pPr>
    </w:p>
    <w:p w14:paraId="7D289834" w14:textId="314A5FB4" w:rsidR="00871F35" w:rsidRPr="00782980" w:rsidRDefault="00871F35" w:rsidP="007656BC">
      <w:pPr>
        <w:rPr>
          <w:rFonts w:ascii="Arial" w:hAnsi="Arial" w:cs="Arial"/>
          <w:color w:val="000000" w:themeColor="text1"/>
          <w:sz w:val="22"/>
          <w:szCs w:val="22"/>
        </w:rPr>
      </w:pPr>
      <w:r w:rsidRPr="00782980">
        <w:rPr>
          <w:rFonts w:ascii="Arial" w:hAnsi="Arial" w:cs="Arial"/>
          <w:color w:val="000000" w:themeColor="text1"/>
          <w:sz w:val="22"/>
          <w:szCs w:val="22"/>
        </w:rPr>
        <w:t xml:space="preserve">The Economic Research Service’s </w:t>
      </w:r>
      <w:r w:rsidR="000E50F1" w:rsidRPr="00782980">
        <w:rPr>
          <w:rFonts w:ascii="Arial" w:hAnsi="Arial" w:cs="Arial"/>
          <w:color w:val="000000" w:themeColor="text1"/>
          <w:sz w:val="22"/>
          <w:szCs w:val="22"/>
        </w:rPr>
        <w:t xml:space="preserve">December </w:t>
      </w:r>
      <w:r w:rsidRPr="00782980">
        <w:rPr>
          <w:rFonts w:ascii="Arial" w:hAnsi="Arial" w:cs="Arial"/>
          <w:color w:val="000000" w:themeColor="text1"/>
          <w:sz w:val="22"/>
          <w:szCs w:val="22"/>
        </w:rPr>
        <w:t xml:space="preserve">farm income forecast estimated real net farm income for 2021 at $116.8 billion </w:t>
      </w:r>
      <w:r w:rsidR="009635D7" w:rsidRPr="00782980">
        <w:rPr>
          <w:rFonts w:ascii="Arial" w:hAnsi="Arial" w:cs="Arial"/>
          <w:color w:val="000000" w:themeColor="text1"/>
          <w:sz w:val="22"/>
          <w:szCs w:val="22"/>
        </w:rPr>
        <w:t>—</w:t>
      </w:r>
      <w:r w:rsidRPr="00782980">
        <w:rPr>
          <w:rFonts w:ascii="Arial" w:hAnsi="Arial" w:cs="Arial"/>
          <w:color w:val="000000" w:themeColor="text1"/>
          <w:sz w:val="22"/>
          <w:szCs w:val="22"/>
        </w:rPr>
        <w:t xml:space="preserve"> a better than 18 percent increase over 2020, whose NFI was also about 18 percent higher than in 2019.</w:t>
      </w:r>
    </w:p>
    <w:p w14:paraId="29E9434C" w14:textId="77777777" w:rsidR="00871F35" w:rsidRPr="00782980" w:rsidRDefault="00871F35" w:rsidP="007656BC">
      <w:pPr>
        <w:rPr>
          <w:rFonts w:ascii="Arial" w:hAnsi="Arial" w:cs="Arial"/>
          <w:color w:val="000000" w:themeColor="text1"/>
          <w:sz w:val="22"/>
          <w:szCs w:val="22"/>
        </w:rPr>
      </w:pPr>
    </w:p>
    <w:p w14:paraId="2FBCDEE0" w14:textId="60E761B7" w:rsidR="00871F35" w:rsidRPr="00782980" w:rsidRDefault="00871F35" w:rsidP="007656BC">
      <w:pPr>
        <w:rPr>
          <w:rFonts w:ascii="Arial" w:hAnsi="Arial" w:cs="Arial"/>
          <w:color w:val="000000" w:themeColor="text1"/>
          <w:sz w:val="22"/>
          <w:szCs w:val="22"/>
        </w:rPr>
      </w:pPr>
      <w:r w:rsidRPr="00782980">
        <w:rPr>
          <w:rFonts w:ascii="Arial" w:hAnsi="Arial" w:cs="Arial"/>
          <w:color w:val="000000" w:themeColor="text1"/>
          <w:sz w:val="22"/>
          <w:szCs w:val="22"/>
        </w:rPr>
        <w:t xml:space="preserve">“If realized, this will be the highest real net farm income since 2013, a year in which the effects of a major drought in 2012 resulted in record commodity prices,” </w:t>
      </w:r>
      <w:r w:rsidR="000E50F1" w:rsidRPr="00782980">
        <w:rPr>
          <w:rFonts w:ascii="Arial" w:hAnsi="Arial" w:cs="Arial"/>
          <w:color w:val="000000" w:themeColor="text1"/>
          <w:sz w:val="22"/>
          <w:szCs w:val="22"/>
        </w:rPr>
        <w:t xml:space="preserve">Anderson </w:t>
      </w:r>
      <w:r w:rsidR="003D59FB" w:rsidRPr="00782980">
        <w:rPr>
          <w:rFonts w:ascii="Arial" w:hAnsi="Arial" w:cs="Arial"/>
          <w:color w:val="000000" w:themeColor="text1"/>
          <w:sz w:val="22"/>
          <w:szCs w:val="22"/>
        </w:rPr>
        <w:t>said.</w:t>
      </w:r>
      <w:r w:rsidR="00C45BEE" w:rsidRPr="00782980">
        <w:rPr>
          <w:rFonts w:ascii="Arial" w:hAnsi="Arial" w:cs="Arial"/>
          <w:color w:val="000000" w:themeColor="text1"/>
          <w:sz w:val="22"/>
          <w:szCs w:val="22"/>
        </w:rPr>
        <w:t xml:space="preserve"> </w:t>
      </w:r>
      <w:r w:rsidRPr="00782980">
        <w:rPr>
          <w:rFonts w:ascii="Arial" w:hAnsi="Arial" w:cs="Arial"/>
          <w:color w:val="000000" w:themeColor="text1"/>
          <w:sz w:val="22"/>
          <w:szCs w:val="22"/>
        </w:rPr>
        <w:t>adding that net farm income increased despite a sharp year-over-year drop in government support.</w:t>
      </w:r>
    </w:p>
    <w:p w14:paraId="5540F823" w14:textId="77777777" w:rsidR="00871F35" w:rsidRPr="00782980" w:rsidRDefault="00871F35" w:rsidP="007656BC">
      <w:pPr>
        <w:rPr>
          <w:rFonts w:ascii="Arial" w:hAnsi="Arial" w:cs="Arial"/>
          <w:color w:val="000000" w:themeColor="text1"/>
          <w:sz w:val="22"/>
          <w:szCs w:val="22"/>
        </w:rPr>
      </w:pPr>
    </w:p>
    <w:p w14:paraId="18AD30B2" w14:textId="20EC3007" w:rsidR="00871F35" w:rsidRPr="00782980" w:rsidRDefault="00871F35" w:rsidP="007656BC">
      <w:pPr>
        <w:rPr>
          <w:rFonts w:ascii="Arial" w:hAnsi="Arial" w:cs="Arial"/>
          <w:color w:val="000000" w:themeColor="text1"/>
          <w:sz w:val="22"/>
          <w:szCs w:val="22"/>
        </w:rPr>
      </w:pPr>
      <w:r w:rsidRPr="00782980">
        <w:rPr>
          <w:rFonts w:ascii="Arial" w:hAnsi="Arial" w:cs="Arial"/>
          <w:color w:val="000000" w:themeColor="text1"/>
          <w:sz w:val="22"/>
          <w:szCs w:val="22"/>
        </w:rPr>
        <w:t xml:space="preserve">“Likewise, land values </w:t>
      </w:r>
      <w:r w:rsidR="009635D7" w:rsidRPr="00782980">
        <w:rPr>
          <w:rFonts w:ascii="Arial" w:hAnsi="Arial" w:cs="Arial"/>
          <w:color w:val="000000" w:themeColor="text1"/>
          <w:sz w:val="22"/>
          <w:szCs w:val="22"/>
        </w:rPr>
        <w:t>—</w:t>
      </w:r>
      <w:r w:rsidRPr="00782980">
        <w:rPr>
          <w:rFonts w:ascii="Arial" w:hAnsi="Arial" w:cs="Arial"/>
          <w:color w:val="000000" w:themeColor="text1"/>
          <w:sz w:val="22"/>
          <w:szCs w:val="22"/>
        </w:rPr>
        <w:t xml:space="preserve"> stagnant at best since around 2014 in most major agricultural regions </w:t>
      </w:r>
      <w:r w:rsidR="009635D7" w:rsidRPr="00782980">
        <w:rPr>
          <w:rFonts w:ascii="Arial" w:hAnsi="Arial" w:cs="Arial"/>
          <w:color w:val="000000" w:themeColor="text1"/>
          <w:sz w:val="22"/>
          <w:szCs w:val="22"/>
        </w:rPr>
        <w:t>—</w:t>
      </w:r>
      <w:r w:rsidRPr="00782980">
        <w:rPr>
          <w:rFonts w:ascii="Arial" w:hAnsi="Arial" w:cs="Arial"/>
          <w:color w:val="000000" w:themeColor="text1"/>
          <w:sz w:val="22"/>
          <w:szCs w:val="22"/>
        </w:rPr>
        <w:t xml:space="preserve"> appear to have come to life again, supported by a couple of years of good returns in the sector and historically low interest rates,” </w:t>
      </w:r>
      <w:r w:rsidR="000E50F1" w:rsidRPr="00782980">
        <w:rPr>
          <w:rFonts w:ascii="Arial" w:hAnsi="Arial" w:cs="Arial"/>
          <w:color w:val="000000" w:themeColor="text1"/>
          <w:sz w:val="22"/>
          <w:szCs w:val="22"/>
        </w:rPr>
        <w:t>he</w:t>
      </w:r>
      <w:r w:rsidR="008A681A" w:rsidRPr="00782980">
        <w:rPr>
          <w:rFonts w:ascii="Arial" w:hAnsi="Arial" w:cs="Arial"/>
          <w:color w:val="000000" w:themeColor="text1"/>
          <w:sz w:val="22"/>
          <w:szCs w:val="22"/>
        </w:rPr>
        <w:t xml:space="preserve"> </w:t>
      </w:r>
      <w:r w:rsidRPr="00782980">
        <w:rPr>
          <w:rFonts w:ascii="Arial" w:hAnsi="Arial" w:cs="Arial"/>
          <w:color w:val="000000" w:themeColor="text1"/>
          <w:sz w:val="22"/>
          <w:szCs w:val="22"/>
        </w:rPr>
        <w:t>said.</w:t>
      </w:r>
    </w:p>
    <w:p w14:paraId="1FE784F5" w14:textId="0FE469F2" w:rsidR="00FD724D" w:rsidRPr="00782980" w:rsidRDefault="00FD724D" w:rsidP="00871F35">
      <w:pPr>
        <w:rPr>
          <w:rFonts w:ascii="Arial" w:hAnsi="Arial" w:cs="Arial"/>
          <w:color w:val="000000" w:themeColor="text1"/>
          <w:sz w:val="22"/>
          <w:szCs w:val="22"/>
        </w:rPr>
      </w:pPr>
    </w:p>
    <w:p w14:paraId="48C13292" w14:textId="7EE219F0" w:rsidR="00FD724D" w:rsidRPr="00782980" w:rsidRDefault="00FD724D" w:rsidP="00871F35">
      <w:pPr>
        <w:rPr>
          <w:rFonts w:ascii="Arial" w:hAnsi="Arial" w:cs="Arial"/>
          <w:b/>
          <w:bCs/>
          <w:color w:val="000000" w:themeColor="text1"/>
          <w:sz w:val="22"/>
          <w:szCs w:val="22"/>
        </w:rPr>
      </w:pPr>
      <w:r w:rsidRPr="00782980">
        <w:rPr>
          <w:rFonts w:ascii="Arial" w:hAnsi="Arial" w:cs="Arial"/>
          <w:b/>
          <w:bCs/>
          <w:color w:val="000000" w:themeColor="text1"/>
          <w:sz w:val="22"/>
          <w:szCs w:val="22"/>
        </w:rPr>
        <w:t>Livestock, meat, poultry</w:t>
      </w:r>
    </w:p>
    <w:p w14:paraId="7A4284EF" w14:textId="496456C5" w:rsidR="00C45BEE" w:rsidRPr="004758AF" w:rsidRDefault="00A81FAC" w:rsidP="007656BC">
      <w:pPr>
        <w:rPr>
          <w:rFonts w:ascii="Arial" w:hAnsi="Arial" w:cs="Arial"/>
          <w:sz w:val="22"/>
          <w:szCs w:val="22"/>
        </w:rPr>
      </w:pPr>
      <w:r w:rsidRPr="00782980">
        <w:rPr>
          <w:rFonts w:ascii="Arial" w:hAnsi="Arial" w:cs="Arial"/>
          <w:color w:val="000000" w:themeColor="text1"/>
          <w:sz w:val="22"/>
          <w:szCs w:val="22"/>
        </w:rPr>
        <w:t>Even though t</w:t>
      </w:r>
      <w:r w:rsidR="00C45BEE" w:rsidRPr="00782980">
        <w:rPr>
          <w:rFonts w:ascii="Arial" w:hAnsi="Arial" w:cs="Arial"/>
          <w:color w:val="000000" w:themeColor="text1"/>
          <w:sz w:val="22"/>
          <w:szCs w:val="22"/>
        </w:rPr>
        <w:t>he livestock and poultry industries spent 2021 recovering from the issues COVID presented in 2020,</w:t>
      </w:r>
      <w:r w:rsidR="00EC1958">
        <w:rPr>
          <w:rFonts w:ascii="Arial" w:hAnsi="Arial" w:cs="Arial"/>
          <w:color w:val="000000" w:themeColor="text1"/>
          <w:sz w:val="22"/>
          <w:szCs w:val="22"/>
        </w:rPr>
        <w:t xml:space="preserve"> </w:t>
      </w:r>
      <w:r w:rsidR="00C45BEE" w:rsidRPr="00782980">
        <w:rPr>
          <w:rFonts w:ascii="Arial" w:hAnsi="Arial" w:cs="Arial"/>
          <w:color w:val="000000" w:themeColor="text1"/>
          <w:sz w:val="22"/>
          <w:szCs w:val="22"/>
        </w:rPr>
        <w:t xml:space="preserve">“there are lingering challenges that will carry over into 2022,” said James Mitchell, extension economist </w:t>
      </w:r>
      <w:r w:rsidR="00C45BEE" w:rsidRPr="004758AF">
        <w:rPr>
          <w:rFonts w:ascii="Arial" w:hAnsi="Arial" w:cs="Arial"/>
          <w:sz w:val="22"/>
          <w:szCs w:val="22"/>
        </w:rPr>
        <w:t>for the University of Arkansas System Division of Agriculture.</w:t>
      </w:r>
    </w:p>
    <w:p w14:paraId="1B7DCA06" w14:textId="43BC1787" w:rsidR="00C45BEE" w:rsidRPr="004758AF" w:rsidRDefault="00C45BEE" w:rsidP="007656BC">
      <w:pPr>
        <w:rPr>
          <w:rFonts w:ascii="Arial" w:hAnsi="Arial" w:cs="Arial"/>
          <w:sz w:val="22"/>
          <w:szCs w:val="22"/>
        </w:rPr>
      </w:pPr>
    </w:p>
    <w:p w14:paraId="3E56E7CD" w14:textId="02EC7BCD" w:rsidR="00F92149" w:rsidRPr="004758AF" w:rsidRDefault="00C45BEE" w:rsidP="007656BC">
      <w:pPr>
        <w:rPr>
          <w:rFonts w:ascii="Arial" w:hAnsi="Arial" w:cs="Arial"/>
          <w:sz w:val="22"/>
          <w:szCs w:val="22"/>
        </w:rPr>
      </w:pPr>
      <w:r w:rsidRPr="004758AF">
        <w:rPr>
          <w:rFonts w:ascii="Arial" w:hAnsi="Arial" w:cs="Arial"/>
          <w:sz w:val="22"/>
          <w:szCs w:val="22"/>
        </w:rPr>
        <w:t>Many of the pandemic</w:t>
      </w:r>
      <w:r w:rsidR="00DD6D4E">
        <w:rPr>
          <w:rFonts w:ascii="Arial" w:hAnsi="Arial" w:cs="Arial"/>
          <w:sz w:val="22"/>
          <w:szCs w:val="22"/>
        </w:rPr>
        <w:t>-</w:t>
      </w:r>
      <w:r w:rsidRPr="004758AF">
        <w:rPr>
          <w:rFonts w:ascii="Arial" w:hAnsi="Arial" w:cs="Arial"/>
          <w:sz w:val="22"/>
          <w:szCs w:val="22"/>
        </w:rPr>
        <w:t>related supply chain issues at processing plants eased in 2021 and Mitchell said the U.S. Department of Agriculture expected 2021 to finish nearly even with 2020 production.</w:t>
      </w:r>
    </w:p>
    <w:p w14:paraId="64C11ED8" w14:textId="77777777" w:rsidR="00F92149" w:rsidRPr="004758AF" w:rsidRDefault="00F92149" w:rsidP="007656BC">
      <w:pPr>
        <w:rPr>
          <w:rFonts w:ascii="Arial" w:hAnsi="Arial" w:cs="Arial"/>
          <w:sz w:val="22"/>
          <w:szCs w:val="22"/>
        </w:rPr>
      </w:pPr>
    </w:p>
    <w:p w14:paraId="643D6241" w14:textId="455624FD" w:rsidR="00F92149" w:rsidRPr="004758AF" w:rsidRDefault="00F92149" w:rsidP="007656BC">
      <w:pPr>
        <w:rPr>
          <w:rFonts w:ascii="Arial" w:hAnsi="Arial" w:cs="Arial"/>
          <w:sz w:val="22"/>
          <w:szCs w:val="22"/>
        </w:rPr>
      </w:pPr>
      <w:r w:rsidRPr="004758AF">
        <w:rPr>
          <w:rFonts w:ascii="Arial" w:hAnsi="Arial" w:cs="Arial"/>
          <w:sz w:val="22"/>
          <w:szCs w:val="22"/>
        </w:rPr>
        <w:t xml:space="preserve">Consumers </w:t>
      </w:r>
      <w:r w:rsidR="00A81FAC">
        <w:rPr>
          <w:rFonts w:ascii="Arial" w:hAnsi="Arial" w:cs="Arial"/>
          <w:sz w:val="22"/>
          <w:szCs w:val="22"/>
        </w:rPr>
        <w:t xml:space="preserve">are seeing </w:t>
      </w:r>
      <w:r w:rsidRPr="004758AF">
        <w:rPr>
          <w:rFonts w:ascii="Arial" w:hAnsi="Arial" w:cs="Arial"/>
          <w:sz w:val="22"/>
          <w:szCs w:val="22"/>
        </w:rPr>
        <w:t>red meat and poultry prices on the rise, with Mitchell noting red meat averaging 6.3 percent higher year</w:t>
      </w:r>
      <w:r w:rsidR="00A81FAC">
        <w:rPr>
          <w:rFonts w:ascii="Arial" w:hAnsi="Arial" w:cs="Arial"/>
          <w:sz w:val="22"/>
          <w:szCs w:val="22"/>
        </w:rPr>
        <w:t>-</w:t>
      </w:r>
      <w:r w:rsidRPr="004758AF">
        <w:rPr>
          <w:rFonts w:ascii="Arial" w:hAnsi="Arial" w:cs="Arial"/>
          <w:sz w:val="22"/>
          <w:szCs w:val="22"/>
        </w:rPr>
        <w:t>over</w:t>
      </w:r>
      <w:r w:rsidR="00A81FAC">
        <w:rPr>
          <w:rFonts w:ascii="Arial" w:hAnsi="Arial" w:cs="Arial"/>
          <w:sz w:val="22"/>
          <w:szCs w:val="22"/>
        </w:rPr>
        <w:t>-</w:t>
      </w:r>
      <w:r w:rsidRPr="004758AF">
        <w:rPr>
          <w:rFonts w:ascii="Arial" w:hAnsi="Arial" w:cs="Arial"/>
          <w:sz w:val="22"/>
          <w:szCs w:val="22"/>
        </w:rPr>
        <w:t>year and poultry at 4.2 percent higher year</w:t>
      </w:r>
      <w:r w:rsidR="00A81FAC">
        <w:rPr>
          <w:rFonts w:ascii="Arial" w:hAnsi="Arial" w:cs="Arial"/>
          <w:sz w:val="22"/>
          <w:szCs w:val="22"/>
        </w:rPr>
        <w:t>-</w:t>
      </w:r>
      <w:r w:rsidRPr="004758AF">
        <w:rPr>
          <w:rFonts w:ascii="Arial" w:hAnsi="Arial" w:cs="Arial"/>
          <w:sz w:val="22"/>
          <w:szCs w:val="22"/>
        </w:rPr>
        <w:t>over</w:t>
      </w:r>
      <w:r w:rsidR="00A81FAC">
        <w:rPr>
          <w:rFonts w:ascii="Arial" w:hAnsi="Arial" w:cs="Arial"/>
          <w:sz w:val="22"/>
          <w:szCs w:val="22"/>
        </w:rPr>
        <w:t>-</w:t>
      </w:r>
      <w:r w:rsidRPr="004758AF">
        <w:rPr>
          <w:rFonts w:ascii="Arial" w:hAnsi="Arial" w:cs="Arial"/>
          <w:sz w:val="22"/>
          <w:szCs w:val="22"/>
        </w:rPr>
        <w:t>year.</w:t>
      </w:r>
    </w:p>
    <w:p w14:paraId="7214EC1E" w14:textId="77777777" w:rsidR="00F92149" w:rsidRPr="004758AF" w:rsidRDefault="00F92149" w:rsidP="007656BC">
      <w:pPr>
        <w:rPr>
          <w:rFonts w:ascii="Arial" w:hAnsi="Arial" w:cs="Arial"/>
          <w:sz w:val="22"/>
          <w:szCs w:val="22"/>
        </w:rPr>
      </w:pPr>
    </w:p>
    <w:p w14:paraId="4D58C142" w14:textId="14D5DCA0" w:rsidR="00871F35" w:rsidRPr="004758AF" w:rsidRDefault="00F92149" w:rsidP="007656BC">
      <w:pPr>
        <w:rPr>
          <w:rFonts w:ascii="Arial" w:hAnsi="Arial" w:cs="Arial"/>
          <w:sz w:val="22"/>
          <w:szCs w:val="22"/>
        </w:rPr>
      </w:pPr>
      <w:r w:rsidRPr="004758AF">
        <w:rPr>
          <w:rFonts w:ascii="Arial" w:hAnsi="Arial" w:cs="Arial"/>
          <w:sz w:val="22"/>
          <w:szCs w:val="22"/>
        </w:rPr>
        <w:t>Through the first three-quarters of 2021, beef, pork and poultry have averaged 7.6, 7.1 and 9.4 percent higher year-over-year, respectively.</w:t>
      </w:r>
    </w:p>
    <w:p w14:paraId="4AE11F16" w14:textId="397265C3" w:rsidR="00533B64" w:rsidRPr="004758AF" w:rsidRDefault="00533B64" w:rsidP="007656BC">
      <w:pPr>
        <w:rPr>
          <w:rFonts w:ascii="Arial" w:hAnsi="Arial" w:cs="Arial"/>
          <w:sz w:val="22"/>
          <w:szCs w:val="22"/>
        </w:rPr>
      </w:pPr>
    </w:p>
    <w:p w14:paraId="60ACAFE6" w14:textId="25A47F0B" w:rsidR="00533B64" w:rsidRPr="004758AF" w:rsidRDefault="00533B64" w:rsidP="00533B64">
      <w:pPr>
        <w:rPr>
          <w:rFonts w:ascii="Arial" w:hAnsi="Arial" w:cs="Arial"/>
          <w:sz w:val="22"/>
          <w:szCs w:val="22"/>
        </w:rPr>
      </w:pPr>
      <w:r w:rsidRPr="004758AF">
        <w:rPr>
          <w:rFonts w:ascii="Arial" w:hAnsi="Arial" w:cs="Arial"/>
          <w:sz w:val="22"/>
          <w:szCs w:val="22"/>
        </w:rPr>
        <w:t>“</w:t>
      </w:r>
      <w:r w:rsidRPr="00533B64">
        <w:rPr>
          <w:rFonts w:ascii="Arial" w:hAnsi="Arial" w:cs="Arial"/>
          <w:sz w:val="22"/>
          <w:szCs w:val="22"/>
        </w:rPr>
        <w:t>There are questions about whether the demand strength observed this year is sustainabl</w:t>
      </w:r>
      <w:r w:rsidRPr="004758AF">
        <w:rPr>
          <w:rFonts w:ascii="Arial" w:hAnsi="Arial" w:cs="Arial"/>
          <w:sz w:val="22"/>
          <w:szCs w:val="22"/>
        </w:rPr>
        <w:t>e,” Mitchell said. “</w:t>
      </w:r>
      <w:r w:rsidRPr="00533B64">
        <w:rPr>
          <w:rFonts w:ascii="Arial" w:hAnsi="Arial" w:cs="Arial"/>
          <w:sz w:val="22"/>
          <w:szCs w:val="22"/>
        </w:rPr>
        <w:t>However, the rate of food price inflation is historically high this year and could pressure consumer spending in 2022. Labor and logistical challenges continue to pressure meat and poultry supply chains. Higher input costs will influence on-farm decisions, which have dynamic effects that will show up in 2022-2023 meat and poultry production.</w:t>
      </w:r>
      <w:r w:rsidRPr="004758AF">
        <w:rPr>
          <w:rFonts w:ascii="Arial" w:hAnsi="Arial" w:cs="Arial"/>
          <w:sz w:val="22"/>
          <w:szCs w:val="22"/>
        </w:rPr>
        <w:t>”</w:t>
      </w:r>
    </w:p>
    <w:p w14:paraId="32AA97F9" w14:textId="5594F02A" w:rsidR="00533B64" w:rsidRPr="004758AF" w:rsidRDefault="00533B64" w:rsidP="00533B64">
      <w:pPr>
        <w:rPr>
          <w:rFonts w:ascii="Arial" w:hAnsi="Arial" w:cs="Arial"/>
          <w:sz w:val="22"/>
          <w:szCs w:val="22"/>
        </w:rPr>
      </w:pPr>
    </w:p>
    <w:p w14:paraId="74B6AA5A" w14:textId="24139134" w:rsidR="00533B64" w:rsidRPr="004758AF" w:rsidRDefault="000E07FB" w:rsidP="007656BC">
      <w:pPr>
        <w:rPr>
          <w:rFonts w:ascii="Arial" w:hAnsi="Arial" w:cs="Arial"/>
          <w:b/>
          <w:bCs/>
          <w:sz w:val="22"/>
          <w:szCs w:val="22"/>
        </w:rPr>
      </w:pPr>
      <w:r w:rsidRPr="004758AF">
        <w:rPr>
          <w:rFonts w:ascii="Arial" w:hAnsi="Arial" w:cs="Arial"/>
          <w:b/>
          <w:bCs/>
          <w:sz w:val="22"/>
          <w:szCs w:val="22"/>
        </w:rPr>
        <w:lastRenderedPageBreak/>
        <w:t>Rice markets</w:t>
      </w:r>
    </w:p>
    <w:p w14:paraId="548BAF49" w14:textId="19FA9531" w:rsidR="00871F35" w:rsidRPr="004758AF" w:rsidRDefault="000E07FB" w:rsidP="007656BC">
      <w:pPr>
        <w:rPr>
          <w:rFonts w:ascii="Arial" w:hAnsi="Arial" w:cs="Arial"/>
          <w:sz w:val="22"/>
          <w:szCs w:val="22"/>
        </w:rPr>
      </w:pPr>
      <w:r w:rsidRPr="004758AF">
        <w:rPr>
          <w:rFonts w:ascii="Arial" w:hAnsi="Arial" w:cs="Arial"/>
          <w:sz w:val="22"/>
          <w:szCs w:val="22"/>
        </w:rPr>
        <w:t>Despite COVID, the global rice situation is booming.</w:t>
      </w:r>
    </w:p>
    <w:p w14:paraId="3D3A3113" w14:textId="7C79692F" w:rsidR="000E07FB" w:rsidRPr="004758AF" w:rsidRDefault="000E07FB" w:rsidP="007656BC">
      <w:pPr>
        <w:rPr>
          <w:rFonts w:ascii="Arial" w:hAnsi="Arial" w:cs="Arial"/>
          <w:sz w:val="22"/>
          <w:szCs w:val="22"/>
        </w:rPr>
      </w:pPr>
    </w:p>
    <w:p w14:paraId="58C5349F" w14:textId="1B75CFEA" w:rsidR="000E07FB" w:rsidRPr="004758AF" w:rsidRDefault="000E07FB" w:rsidP="007656BC">
      <w:pPr>
        <w:rPr>
          <w:rFonts w:ascii="Arial" w:hAnsi="Arial" w:cs="Arial"/>
          <w:sz w:val="22"/>
          <w:szCs w:val="22"/>
        </w:rPr>
      </w:pPr>
      <w:r w:rsidRPr="004758AF">
        <w:rPr>
          <w:rFonts w:ascii="Arial" w:hAnsi="Arial" w:cs="Arial"/>
          <w:sz w:val="22"/>
          <w:szCs w:val="22"/>
        </w:rPr>
        <w:t>“Both global rice production and consumption have been setting new records every year for the last 15 years and 2021 is no exception,” said Alvaro Durand-Morat, assistant professor of agricultural economics for the Division of Agriculture.</w:t>
      </w:r>
    </w:p>
    <w:p w14:paraId="7708B76E" w14:textId="60AB1861" w:rsidR="000E07FB" w:rsidRPr="004758AF" w:rsidRDefault="000E07FB" w:rsidP="007656BC">
      <w:pPr>
        <w:rPr>
          <w:rFonts w:ascii="Arial" w:hAnsi="Arial" w:cs="Arial"/>
          <w:sz w:val="22"/>
          <w:szCs w:val="22"/>
        </w:rPr>
      </w:pPr>
    </w:p>
    <w:p w14:paraId="0B263E66" w14:textId="11B61515" w:rsidR="003D59FB" w:rsidRDefault="000E07FB" w:rsidP="000E07FB">
      <w:pPr>
        <w:rPr>
          <w:rFonts w:ascii="Arial" w:hAnsi="Arial" w:cs="Arial"/>
          <w:sz w:val="22"/>
          <w:szCs w:val="22"/>
        </w:rPr>
      </w:pPr>
      <w:r w:rsidRPr="004758AF">
        <w:rPr>
          <w:rFonts w:ascii="Arial" w:hAnsi="Arial" w:cs="Arial"/>
          <w:sz w:val="22"/>
          <w:szCs w:val="22"/>
        </w:rPr>
        <w:t>With helpful weather and price support policies “t</w:t>
      </w:r>
      <w:r w:rsidRPr="000E07FB">
        <w:rPr>
          <w:rFonts w:ascii="Arial" w:hAnsi="Arial" w:cs="Arial"/>
          <w:sz w:val="22"/>
          <w:szCs w:val="22"/>
        </w:rPr>
        <w:t xml:space="preserve">he main driver on the global production side of the market is India, where rice production increased by almost a third in the last decade, reaching 122 </w:t>
      </w:r>
      <w:r w:rsidRPr="004758AF">
        <w:rPr>
          <w:rFonts w:ascii="Arial" w:hAnsi="Arial" w:cs="Arial"/>
          <w:sz w:val="22"/>
          <w:szCs w:val="22"/>
        </w:rPr>
        <w:t xml:space="preserve">million metric tons </w:t>
      </w:r>
      <w:r w:rsidRPr="000E07FB">
        <w:rPr>
          <w:rFonts w:ascii="Arial" w:hAnsi="Arial" w:cs="Arial"/>
          <w:sz w:val="22"/>
          <w:szCs w:val="22"/>
        </w:rPr>
        <w:t>in 2020</w:t>
      </w:r>
      <w:r w:rsidRPr="004758AF">
        <w:rPr>
          <w:rFonts w:ascii="Arial" w:hAnsi="Arial" w:cs="Arial"/>
          <w:sz w:val="22"/>
          <w:szCs w:val="22"/>
        </w:rPr>
        <w:t>,” he said.</w:t>
      </w:r>
    </w:p>
    <w:p w14:paraId="59FC3307" w14:textId="77777777" w:rsidR="003D59FB" w:rsidRDefault="003D59FB" w:rsidP="000E07FB">
      <w:pPr>
        <w:rPr>
          <w:rFonts w:ascii="Arial" w:hAnsi="Arial" w:cs="Arial"/>
          <w:sz w:val="22"/>
          <w:szCs w:val="22"/>
        </w:rPr>
      </w:pPr>
    </w:p>
    <w:p w14:paraId="4261E59C" w14:textId="6FC2FFDF" w:rsidR="000E07FB" w:rsidRPr="003A14BD" w:rsidRDefault="003D59FB" w:rsidP="000E07FB">
      <w:pPr>
        <w:rPr>
          <w:rFonts w:ascii="Arial" w:hAnsi="Arial" w:cs="Arial"/>
          <w:color w:val="000000" w:themeColor="text1"/>
          <w:sz w:val="22"/>
          <w:szCs w:val="22"/>
        </w:rPr>
      </w:pPr>
      <w:r>
        <w:rPr>
          <w:rFonts w:ascii="Arial" w:hAnsi="Arial" w:cs="Arial"/>
          <w:sz w:val="22"/>
          <w:szCs w:val="22"/>
        </w:rPr>
        <w:t>China, the world’s largest rice grower, saw its production grow “</w:t>
      </w:r>
      <w:r w:rsidR="000E07FB" w:rsidRPr="000E07FB">
        <w:rPr>
          <w:rFonts w:ascii="Arial" w:hAnsi="Arial" w:cs="Arial"/>
          <w:sz w:val="22"/>
          <w:szCs w:val="22"/>
        </w:rPr>
        <w:t xml:space="preserve">but at a more modest rate of 7 percent in the </w:t>
      </w:r>
      <w:r w:rsidR="000E07FB" w:rsidRPr="003A14BD">
        <w:rPr>
          <w:rFonts w:ascii="Arial" w:hAnsi="Arial" w:cs="Arial"/>
          <w:color w:val="000000" w:themeColor="text1"/>
          <w:sz w:val="22"/>
          <w:szCs w:val="22"/>
        </w:rPr>
        <w:t>last decade</w:t>
      </w:r>
      <w:r w:rsidRPr="003A14BD">
        <w:rPr>
          <w:rFonts w:ascii="Arial" w:hAnsi="Arial" w:cs="Arial"/>
          <w:color w:val="000000" w:themeColor="text1"/>
          <w:sz w:val="22"/>
          <w:szCs w:val="22"/>
        </w:rPr>
        <w:t>,” Durand-Morat said. “</w:t>
      </w:r>
      <w:r w:rsidR="000E07FB" w:rsidRPr="003A14BD">
        <w:rPr>
          <w:rFonts w:ascii="Arial" w:hAnsi="Arial" w:cs="Arial"/>
          <w:color w:val="000000" w:themeColor="text1"/>
          <w:sz w:val="22"/>
          <w:szCs w:val="22"/>
        </w:rPr>
        <w:t>Similar to India, China also intervenes in the rice market via price support and input subsidies, which coupled with trade restrictions guarantee rice profitability.”</w:t>
      </w:r>
    </w:p>
    <w:p w14:paraId="0AA2D6D3" w14:textId="40B259AE" w:rsidR="000E07FB" w:rsidRPr="003A14BD" w:rsidRDefault="000E07FB" w:rsidP="000E07FB">
      <w:pPr>
        <w:rPr>
          <w:rFonts w:ascii="Arial" w:hAnsi="Arial" w:cs="Arial"/>
          <w:color w:val="000000" w:themeColor="text1"/>
          <w:sz w:val="22"/>
          <w:szCs w:val="22"/>
        </w:rPr>
      </w:pPr>
      <w:r w:rsidRPr="003A14BD">
        <w:rPr>
          <w:rFonts w:ascii="Arial" w:hAnsi="Arial" w:cs="Arial"/>
          <w:color w:val="000000" w:themeColor="text1"/>
          <w:sz w:val="22"/>
          <w:szCs w:val="22"/>
        </w:rPr>
        <w:t xml:space="preserve"> </w:t>
      </w:r>
    </w:p>
    <w:p w14:paraId="1527310B" w14:textId="4D93CC0B" w:rsidR="000E07FB" w:rsidRPr="003A14BD" w:rsidRDefault="000E07FB" w:rsidP="000E07FB">
      <w:pPr>
        <w:rPr>
          <w:rFonts w:ascii="Arial" w:hAnsi="Arial" w:cs="Arial"/>
          <w:color w:val="000000" w:themeColor="text1"/>
          <w:sz w:val="22"/>
          <w:szCs w:val="22"/>
        </w:rPr>
      </w:pPr>
      <w:r w:rsidRPr="003A14BD">
        <w:rPr>
          <w:rFonts w:ascii="Arial" w:hAnsi="Arial" w:cs="Arial"/>
          <w:color w:val="000000" w:themeColor="text1"/>
          <w:sz w:val="22"/>
          <w:szCs w:val="22"/>
        </w:rPr>
        <w:t xml:space="preserve">Rice production in the U.S. was down 15 </w:t>
      </w:r>
      <w:r w:rsidR="00520B4B" w:rsidRPr="003A14BD">
        <w:rPr>
          <w:rFonts w:ascii="Arial" w:hAnsi="Arial" w:cs="Arial"/>
          <w:color w:val="000000" w:themeColor="text1"/>
          <w:sz w:val="22"/>
          <w:szCs w:val="22"/>
        </w:rPr>
        <w:t>p</w:t>
      </w:r>
      <w:r w:rsidRPr="003A14BD">
        <w:rPr>
          <w:rFonts w:ascii="Arial" w:hAnsi="Arial" w:cs="Arial"/>
          <w:color w:val="000000" w:themeColor="text1"/>
          <w:sz w:val="22"/>
          <w:szCs w:val="22"/>
        </w:rPr>
        <w:t>ercent</w:t>
      </w:r>
      <w:r w:rsidR="00520B4B" w:rsidRPr="003A14BD">
        <w:rPr>
          <w:rFonts w:ascii="Arial" w:hAnsi="Arial" w:cs="Arial"/>
          <w:color w:val="000000" w:themeColor="text1"/>
          <w:sz w:val="22"/>
          <w:szCs w:val="22"/>
        </w:rPr>
        <w:t xml:space="preserve"> from 2020 and 6.7 percent below the average for the last five crops</w:t>
      </w:r>
      <w:r w:rsidR="00D05744" w:rsidRPr="003A14BD">
        <w:rPr>
          <w:rFonts w:ascii="Arial" w:hAnsi="Arial" w:cs="Arial"/>
          <w:color w:val="000000" w:themeColor="text1"/>
          <w:sz w:val="22"/>
          <w:szCs w:val="22"/>
        </w:rPr>
        <w:t>.</w:t>
      </w:r>
    </w:p>
    <w:p w14:paraId="2F9C2587" w14:textId="14586F55" w:rsidR="00520B4B" w:rsidRPr="003A14BD" w:rsidRDefault="00520B4B" w:rsidP="000E07FB">
      <w:pPr>
        <w:rPr>
          <w:rFonts w:ascii="Arial" w:hAnsi="Arial" w:cs="Arial"/>
          <w:color w:val="000000" w:themeColor="text1"/>
          <w:sz w:val="22"/>
          <w:szCs w:val="22"/>
        </w:rPr>
      </w:pPr>
    </w:p>
    <w:p w14:paraId="22E86300" w14:textId="76C54497" w:rsidR="00520B4B" w:rsidRPr="004758AF" w:rsidRDefault="00520B4B" w:rsidP="000E07FB">
      <w:pPr>
        <w:rPr>
          <w:rFonts w:ascii="Arial" w:hAnsi="Arial" w:cs="Arial"/>
          <w:sz w:val="22"/>
          <w:szCs w:val="22"/>
        </w:rPr>
      </w:pPr>
      <w:r w:rsidRPr="003A14BD">
        <w:rPr>
          <w:rFonts w:ascii="Arial" w:hAnsi="Arial" w:cs="Arial"/>
          <w:color w:val="000000" w:themeColor="text1"/>
          <w:sz w:val="22"/>
          <w:szCs w:val="22"/>
        </w:rPr>
        <w:t xml:space="preserve">Canada, the second-largest export market for U.S. long grain rice, continues to grow, while Saudi Arabia, the third-largest </w:t>
      </w:r>
      <w:r w:rsidRPr="004758AF">
        <w:rPr>
          <w:rFonts w:ascii="Arial" w:hAnsi="Arial" w:cs="Arial"/>
          <w:sz w:val="22"/>
          <w:szCs w:val="22"/>
        </w:rPr>
        <w:t xml:space="preserve">market, remains stable. The picture is </w:t>
      </w:r>
      <w:r w:rsidR="0053718D" w:rsidRPr="004758AF">
        <w:rPr>
          <w:rFonts w:ascii="Arial" w:hAnsi="Arial" w:cs="Arial"/>
          <w:sz w:val="22"/>
          <w:szCs w:val="22"/>
        </w:rPr>
        <w:t>fuzzier</w:t>
      </w:r>
      <w:r w:rsidRPr="004758AF">
        <w:rPr>
          <w:rFonts w:ascii="Arial" w:hAnsi="Arial" w:cs="Arial"/>
          <w:sz w:val="22"/>
          <w:szCs w:val="22"/>
        </w:rPr>
        <w:t xml:space="preserve"> for the largest export market, Haiti, which has been wracked by natural disasters and political unrest.</w:t>
      </w:r>
    </w:p>
    <w:p w14:paraId="3184A277" w14:textId="0474F9F5" w:rsidR="0053718D" w:rsidRPr="004758AF" w:rsidRDefault="0053718D" w:rsidP="000E07FB">
      <w:pPr>
        <w:rPr>
          <w:rFonts w:ascii="Arial" w:hAnsi="Arial" w:cs="Arial"/>
          <w:sz w:val="22"/>
          <w:szCs w:val="22"/>
        </w:rPr>
      </w:pPr>
    </w:p>
    <w:p w14:paraId="4DC0707C" w14:textId="066AD791" w:rsidR="0053718D" w:rsidRPr="0053718D" w:rsidRDefault="0053718D" w:rsidP="0053718D">
      <w:pPr>
        <w:rPr>
          <w:rFonts w:ascii="Arial" w:hAnsi="Arial" w:cs="Arial"/>
          <w:sz w:val="22"/>
          <w:szCs w:val="22"/>
        </w:rPr>
      </w:pPr>
      <w:r w:rsidRPr="004758AF">
        <w:rPr>
          <w:rFonts w:ascii="Arial" w:hAnsi="Arial" w:cs="Arial"/>
          <w:sz w:val="22"/>
          <w:szCs w:val="22"/>
        </w:rPr>
        <w:t>For 2022, Durand-Morat sees these as key variables</w:t>
      </w:r>
      <w:r w:rsidR="000E50F1">
        <w:rPr>
          <w:rFonts w:ascii="Arial" w:hAnsi="Arial" w:cs="Arial"/>
          <w:sz w:val="22"/>
          <w:szCs w:val="22"/>
        </w:rPr>
        <w:t xml:space="preserve"> in the rice markets</w:t>
      </w:r>
      <w:r w:rsidRPr="004758AF">
        <w:rPr>
          <w:rFonts w:ascii="Arial" w:hAnsi="Arial" w:cs="Arial"/>
          <w:sz w:val="22"/>
          <w:szCs w:val="22"/>
        </w:rPr>
        <w:t>:</w:t>
      </w:r>
    </w:p>
    <w:p w14:paraId="6AA8348A" w14:textId="34A4D0A7" w:rsidR="0053718D" w:rsidRPr="0053718D" w:rsidRDefault="0053718D" w:rsidP="0053718D">
      <w:pPr>
        <w:numPr>
          <w:ilvl w:val="0"/>
          <w:numId w:val="2"/>
        </w:numPr>
        <w:rPr>
          <w:rFonts w:ascii="Arial" w:hAnsi="Arial" w:cs="Arial"/>
          <w:sz w:val="22"/>
          <w:szCs w:val="22"/>
        </w:rPr>
      </w:pPr>
      <w:r w:rsidRPr="0053718D">
        <w:rPr>
          <w:rFonts w:ascii="Arial" w:hAnsi="Arial" w:cs="Arial"/>
          <w:sz w:val="22"/>
          <w:szCs w:val="22"/>
        </w:rPr>
        <w:t>The price gap between Asian and Western Hemisphere long grain rice, currently at more than $120/metric ton, and whether such a large difference could jeopardize U.S. exports.</w:t>
      </w:r>
    </w:p>
    <w:p w14:paraId="51F476C3" w14:textId="77777777" w:rsidR="0053718D" w:rsidRPr="0053718D" w:rsidRDefault="0053718D" w:rsidP="0053718D">
      <w:pPr>
        <w:numPr>
          <w:ilvl w:val="0"/>
          <w:numId w:val="2"/>
        </w:numPr>
        <w:rPr>
          <w:rFonts w:ascii="Arial" w:hAnsi="Arial" w:cs="Arial"/>
          <w:sz w:val="22"/>
          <w:szCs w:val="22"/>
        </w:rPr>
      </w:pPr>
      <w:r w:rsidRPr="0053718D">
        <w:rPr>
          <w:rFonts w:ascii="Arial" w:hAnsi="Arial" w:cs="Arial"/>
          <w:sz w:val="22"/>
          <w:szCs w:val="22"/>
        </w:rPr>
        <w:t>The political and economic situation in Haiti, and how that may affect U.S. exports to that core market.</w:t>
      </w:r>
    </w:p>
    <w:p w14:paraId="2A7CEE82" w14:textId="294E0249" w:rsidR="0053718D" w:rsidRPr="0053718D" w:rsidRDefault="0053718D" w:rsidP="0053718D">
      <w:pPr>
        <w:numPr>
          <w:ilvl w:val="0"/>
          <w:numId w:val="2"/>
        </w:numPr>
        <w:rPr>
          <w:rFonts w:ascii="Arial" w:hAnsi="Arial" w:cs="Arial"/>
          <w:sz w:val="22"/>
          <w:szCs w:val="22"/>
        </w:rPr>
      </w:pPr>
      <w:r w:rsidRPr="0053718D">
        <w:rPr>
          <w:rFonts w:ascii="Arial" w:hAnsi="Arial" w:cs="Arial"/>
          <w:sz w:val="22"/>
          <w:szCs w:val="22"/>
        </w:rPr>
        <w:t xml:space="preserve">Whether Iraq will return to the market for </w:t>
      </w:r>
      <w:r w:rsidR="008955E9">
        <w:rPr>
          <w:rFonts w:ascii="Arial" w:hAnsi="Arial" w:cs="Arial"/>
          <w:sz w:val="22"/>
          <w:szCs w:val="22"/>
        </w:rPr>
        <w:t>w</w:t>
      </w:r>
      <w:r w:rsidRPr="0053718D">
        <w:rPr>
          <w:rFonts w:ascii="Arial" w:hAnsi="Arial" w:cs="Arial"/>
          <w:sz w:val="22"/>
          <w:szCs w:val="22"/>
        </w:rPr>
        <w:t xml:space="preserve">estern </w:t>
      </w:r>
      <w:r w:rsidR="008955E9">
        <w:rPr>
          <w:rFonts w:ascii="Arial" w:hAnsi="Arial" w:cs="Arial"/>
          <w:sz w:val="22"/>
          <w:szCs w:val="22"/>
        </w:rPr>
        <w:t>h</w:t>
      </w:r>
      <w:r w:rsidRPr="0053718D">
        <w:rPr>
          <w:rFonts w:ascii="Arial" w:hAnsi="Arial" w:cs="Arial"/>
          <w:sz w:val="22"/>
          <w:szCs w:val="22"/>
        </w:rPr>
        <w:t>emisphere rice, and how much U.S. rice can be sold.</w:t>
      </w:r>
    </w:p>
    <w:p w14:paraId="2AD2ECE8" w14:textId="31A94AA3" w:rsidR="0053718D" w:rsidRPr="004758AF" w:rsidRDefault="0053718D" w:rsidP="000E07FB">
      <w:pPr>
        <w:rPr>
          <w:rFonts w:ascii="Arial" w:hAnsi="Arial" w:cs="Arial"/>
          <w:sz w:val="22"/>
          <w:szCs w:val="22"/>
        </w:rPr>
      </w:pPr>
    </w:p>
    <w:p w14:paraId="54F86785" w14:textId="32043776" w:rsidR="004758AF" w:rsidRDefault="004758AF" w:rsidP="004758AF">
      <w:pPr>
        <w:rPr>
          <w:rFonts w:ascii="Arial" w:hAnsi="Arial" w:cs="Arial"/>
          <w:sz w:val="22"/>
          <w:szCs w:val="22"/>
        </w:rPr>
      </w:pPr>
      <w:r w:rsidRPr="00A500BF">
        <w:rPr>
          <w:rFonts w:ascii="Arial" w:hAnsi="Arial" w:cs="Arial"/>
          <w:sz w:val="22"/>
          <w:szCs w:val="22"/>
        </w:rPr>
        <w:t>To learn about extension programs in Arkansas, contact your local Cooperative Extension Service agent or visit </w:t>
      </w:r>
      <w:hyperlink r:id="rId12" w:history="1">
        <w:r w:rsidRPr="00A500BF">
          <w:rPr>
            <w:rStyle w:val="Hyperlink"/>
            <w:rFonts w:ascii="Arial" w:hAnsi="Arial" w:cs="Arial"/>
            <w:sz w:val="22"/>
            <w:szCs w:val="22"/>
          </w:rPr>
          <w:t>www.uaex.uada.edu</w:t>
        </w:r>
      </w:hyperlink>
      <w:r w:rsidRPr="00A500BF">
        <w:rPr>
          <w:rFonts w:ascii="Arial" w:hAnsi="Arial" w:cs="Arial"/>
          <w:sz w:val="22"/>
          <w:szCs w:val="22"/>
        </w:rPr>
        <w:t>.</w:t>
      </w:r>
    </w:p>
    <w:p w14:paraId="58A83EB1" w14:textId="77777777" w:rsidR="004758AF" w:rsidRDefault="004758AF" w:rsidP="004758AF">
      <w:pPr>
        <w:rPr>
          <w:rFonts w:ascii="Arial" w:hAnsi="Arial" w:cs="Arial"/>
          <w:sz w:val="22"/>
          <w:szCs w:val="22"/>
        </w:rPr>
      </w:pPr>
    </w:p>
    <w:p w14:paraId="497A0349" w14:textId="66D07F82" w:rsidR="004758AF" w:rsidRDefault="004758AF" w:rsidP="004758AF">
      <w:pPr>
        <w:rPr>
          <w:rFonts w:ascii="Arial" w:hAnsi="Arial" w:cs="Arial"/>
          <w:sz w:val="22"/>
          <w:szCs w:val="22"/>
        </w:rPr>
      </w:pPr>
      <w:r w:rsidRPr="00A500BF">
        <w:rPr>
          <w:rFonts w:ascii="Arial" w:hAnsi="Arial" w:cs="Arial"/>
          <w:sz w:val="22"/>
          <w:szCs w:val="22"/>
        </w:rPr>
        <w:t>Follow us on Twitter and Instagram at @AR_Extension. To learn more about Division of Agriculture research, visit the Arkansas Agricultural Experiment Station website: </w:t>
      </w:r>
      <w:hyperlink r:id="rId13" w:history="1">
        <w:r w:rsidRPr="00B667C7">
          <w:rPr>
            <w:rStyle w:val="Hyperlink"/>
            <w:rFonts w:ascii="Arial" w:hAnsi="Arial" w:cs="Arial"/>
            <w:sz w:val="22"/>
            <w:szCs w:val="22"/>
          </w:rPr>
          <w:t>aaes.uada.edu</w:t>
        </w:r>
      </w:hyperlink>
      <w:r w:rsidRPr="00A500BF">
        <w:rPr>
          <w:rFonts w:ascii="Arial" w:hAnsi="Arial" w:cs="Arial"/>
          <w:sz w:val="22"/>
          <w:szCs w:val="22"/>
        </w:rPr>
        <w:t>. Follow on Twitter at @ArkAgResearch.</w:t>
      </w:r>
    </w:p>
    <w:p w14:paraId="68DCF271" w14:textId="77777777" w:rsidR="004758AF" w:rsidRDefault="004758AF" w:rsidP="004758AF">
      <w:pPr>
        <w:rPr>
          <w:rFonts w:ascii="Arial" w:hAnsi="Arial" w:cs="Arial"/>
          <w:sz w:val="22"/>
          <w:szCs w:val="22"/>
        </w:rPr>
      </w:pPr>
    </w:p>
    <w:p w14:paraId="7F4DBA9B" w14:textId="67B88FAA" w:rsidR="004758AF" w:rsidRPr="00B667C7" w:rsidRDefault="004758AF" w:rsidP="004758AF">
      <w:pPr>
        <w:rPr>
          <w:rFonts w:ascii="Arial" w:hAnsi="Arial" w:cs="Arial"/>
          <w:sz w:val="22"/>
          <w:szCs w:val="22"/>
        </w:rPr>
      </w:pPr>
      <w:r w:rsidRPr="00A500BF">
        <w:rPr>
          <w:rFonts w:ascii="Arial" w:hAnsi="Arial" w:cs="Arial"/>
          <w:sz w:val="22"/>
          <w:szCs w:val="22"/>
        </w:rPr>
        <w:t>To learn more about the Division of Agriculture, visit </w:t>
      </w:r>
      <w:hyperlink r:id="rId14" w:history="1">
        <w:r w:rsidRPr="00A500BF">
          <w:rPr>
            <w:rStyle w:val="Hyperlink"/>
            <w:rFonts w:ascii="Arial" w:hAnsi="Arial" w:cs="Arial"/>
            <w:sz w:val="22"/>
            <w:szCs w:val="22"/>
          </w:rPr>
          <w:t>https://uada.edu/</w:t>
        </w:r>
      </w:hyperlink>
      <w:r w:rsidRPr="00A500BF">
        <w:rPr>
          <w:rFonts w:ascii="Arial" w:hAnsi="Arial" w:cs="Arial"/>
          <w:sz w:val="22"/>
          <w:szCs w:val="22"/>
        </w:rPr>
        <w:t>. Follow us on Twitter at @AgInArk.</w:t>
      </w:r>
    </w:p>
    <w:p w14:paraId="63FCB92D" w14:textId="77777777" w:rsidR="004758AF" w:rsidRPr="00A500BF" w:rsidRDefault="004758AF" w:rsidP="004758AF">
      <w:pPr>
        <w:rPr>
          <w:rFonts w:ascii="Arial" w:hAnsi="Arial" w:cs="Arial"/>
          <w:b/>
          <w:bCs/>
          <w:sz w:val="22"/>
          <w:szCs w:val="22"/>
        </w:rPr>
      </w:pPr>
    </w:p>
    <w:p w14:paraId="7158F0B3" w14:textId="77777777" w:rsidR="004758AF" w:rsidRPr="00A500BF" w:rsidRDefault="004758AF" w:rsidP="004758AF">
      <w:pPr>
        <w:rPr>
          <w:rFonts w:ascii="Arial" w:hAnsi="Arial" w:cs="Arial"/>
          <w:sz w:val="22"/>
          <w:szCs w:val="22"/>
        </w:rPr>
      </w:pPr>
      <w:r w:rsidRPr="00A500BF">
        <w:rPr>
          <w:rFonts w:ascii="Arial" w:hAnsi="Arial" w:cs="Arial"/>
          <w:b/>
          <w:bCs/>
          <w:sz w:val="22"/>
          <w:szCs w:val="22"/>
        </w:rPr>
        <w:t>About the Division of Agriculture</w:t>
      </w:r>
    </w:p>
    <w:p w14:paraId="7C16FECE" w14:textId="77777777" w:rsidR="004758AF" w:rsidRPr="00A500BF" w:rsidRDefault="004758AF" w:rsidP="004758AF">
      <w:pPr>
        <w:rPr>
          <w:rFonts w:ascii="Arial" w:hAnsi="Arial" w:cs="Arial"/>
          <w:sz w:val="22"/>
          <w:szCs w:val="22"/>
        </w:rPr>
      </w:pPr>
      <w:r w:rsidRPr="00A500BF">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93A27BD" w14:textId="77777777" w:rsidR="004758AF" w:rsidRPr="00A500BF" w:rsidRDefault="004758AF" w:rsidP="004758AF">
      <w:pPr>
        <w:rPr>
          <w:rFonts w:ascii="Arial" w:hAnsi="Arial" w:cs="Arial"/>
          <w:sz w:val="22"/>
          <w:szCs w:val="22"/>
        </w:rPr>
      </w:pPr>
    </w:p>
    <w:p w14:paraId="67133DB9" w14:textId="77777777" w:rsidR="004758AF" w:rsidRPr="00A500BF" w:rsidRDefault="004758AF" w:rsidP="004758AF">
      <w:pPr>
        <w:rPr>
          <w:rFonts w:ascii="Arial" w:hAnsi="Arial" w:cs="Arial"/>
          <w:sz w:val="22"/>
          <w:szCs w:val="22"/>
        </w:rPr>
      </w:pPr>
      <w:r w:rsidRPr="00A500BF">
        <w:rPr>
          <w:rFonts w:ascii="Arial" w:hAnsi="Arial" w:cs="Arial"/>
          <w:sz w:val="22"/>
          <w:szCs w:val="22"/>
        </w:rPr>
        <w:t>The Division of Agriculture is one of 20 entities within the University of Arkansas System. It has offices in all 75 counties in Arkansas and faculty on five system campuses.</w:t>
      </w:r>
    </w:p>
    <w:p w14:paraId="6833C7A8" w14:textId="77777777" w:rsidR="004758AF" w:rsidRPr="00A500BF" w:rsidRDefault="004758AF" w:rsidP="004758AF">
      <w:pPr>
        <w:rPr>
          <w:rFonts w:ascii="Arial" w:hAnsi="Arial" w:cs="Arial"/>
          <w:sz w:val="22"/>
          <w:szCs w:val="22"/>
        </w:rPr>
      </w:pPr>
    </w:p>
    <w:p w14:paraId="257F75FD" w14:textId="77777777" w:rsidR="004758AF" w:rsidRPr="00A500BF" w:rsidRDefault="004758AF" w:rsidP="004758AF">
      <w:pPr>
        <w:rPr>
          <w:rFonts w:ascii="Arial" w:hAnsi="Arial" w:cs="Arial"/>
          <w:sz w:val="22"/>
          <w:szCs w:val="22"/>
        </w:rPr>
      </w:pPr>
      <w:r w:rsidRPr="00A500BF">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25DE2B5A" w14:textId="77777777" w:rsidR="004758AF" w:rsidRPr="00A500BF" w:rsidRDefault="004758AF" w:rsidP="004758AF">
      <w:pPr>
        <w:rPr>
          <w:rFonts w:ascii="Arial" w:hAnsi="Arial" w:cs="Arial"/>
          <w:sz w:val="22"/>
          <w:szCs w:val="22"/>
        </w:rPr>
      </w:pPr>
    </w:p>
    <w:p w14:paraId="5731D743" w14:textId="77777777" w:rsidR="004758AF" w:rsidRPr="00A500BF" w:rsidRDefault="004758AF" w:rsidP="004758AF">
      <w:pPr>
        <w:jc w:val="center"/>
        <w:rPr>
          <w:rFonts w:ascii="Arial" w:hAnsi="Arial" w:cs="Arial"/>
          <w:sz w:val="22"/>
          <w:szCs w:val="22"/>
        </w:rPr>
      </w:pPr>
      <w:r w:rsidRPr="00A500BF">
        <w:rPr>
          <w:rFonts w:ascii="Arial" w:hAnsi="Arial" w:cs="Arial"/>
          <w:sz w:val="22"/>
          <w:szCs w:val="22"/>
        </w:rPr>
        <w:t># # #</w:t>
      </w:r>
    </w:p>
    <w:p w14:paraId="2E1C0EB1" w14:textId="77777777" w:rsidR="004758AF" w:rsidRPr="00F672B4" w:rsidRDefault="004758AF" w:rsidP="004758AF">
      <w:pPr>
        <w:rPr>
          <w:rFonts w:ascii="Arial" w:hAnsi="Arial" w:cs="Arial"/>
          <w:sz w:val="22"/>
          <w:szCs w:val="22"/>
        </w:rPr>
      </w:pPr>
    </w:p>
    <w:p w14:paraId="056C5E9E" w14:textId="77777777" w:rsidR="004758AF" w:rsidRPr="00411F45" w:rsidRDefault="004758AF" w:rsidP="004758AF">
      <w:pPr>
        <w:rPr>
          <w:rFonts w:ascii="Arial" w:hAnsi="Arial" w:cs="Arial"/>
          <w:sz w:val="22"/>
          <w:szCs w:val="22"/>
        </w:rPr>
      </w:pPr>
    </w:p>
    <w:p w14:paraId="29767D5C" w14:textId="77777777" w:rsidR="004758AF" w:rsidRPr="00436E50" w:rsidRDefault="004758AF" w:rsidP="004758AF">
      <w:pPr>
        <w:rPr>
          <w:rFonts w:ascii="Arial" w:hAnsi="Arial" w:cs="Arial"/>
          <w:sz w:val="22"/>
          <w:szCs w:val="22"/>
        </w:rPr>
      </w:pPr>
    </w:p>
    <w:p w14:paraId="57C25309" w14:textId="77777777" w:rsidR="004758AF" w:rsidRDefault="004758AF" w:rsidP="000E07FB">
      <w:pPr>
        <w:rPr>
          <w:rFonts w:ascii="Arial" w:hAnsi="Arial" w:cs="Arial"/>
        </w:rPr>
      </w:pPr>
    </w:p>
    <w:p w14:paraId="50AEF911" w14:textId="77777777" w:rsidR="007656BC" w:rsidRPr="007656BC" w:rsidRDefault="007656BC">
      <w:pPr>
        <w:rPr>
          <w:rFonts w:ascii="Arial" w:hAnsi="Arial" w:cs="Arial"/>
        </w:rPr>
      </w:pPr>
    </w:p>
    <w:sectPr w:rsidR="007656BC" w:rsidRPr="007656BC" w:rsidSect="00BB68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B247" w14:textId="77777777" w:rsidR="009D163A" w:rsidRDefault="009D163A" w:rsidP="004758AF">
      <w:r>
        <w:separator/>
      </w:r>
    </w:p>
  </w:endnote>
  <w:endnote w:type="continuationSeparator" w:id="0">
    <w:p w14:paraId="1453404F" w14:textId="77777777" w:rsidR="009D163A" w:rsidRDefault="009D163A" w:rsidP="004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5ED6" w14:textId="77777777" w:rsidR="00BB68E1" w:rsidRDefault="00BB6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70B0" w14:textId="77777777" w:rsidR="00BB68E1" w:rsidRDefault="00BB6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33A2" w14:textId="77777777" w:rsidR="00BB68E1" w:rsidRDefault="00BB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8AA2" w14:textId="77777777" w:rsidR="009D163A" w:rsidRDefault="009D163A" w:rsidP="004758AF">
      <w:r>
        <w:separator/>
      </w:r>
    </w:p>
  </w:footnote>
  <w:footnote w:type="continuationSeparator" w:id="0">
    <w:p w14:paraId="21689133" w14:textId="77777777" w:rsidR="009D163A" w:rsidRDefault="009D163A" w:rsidP="0047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7E8D" w14:textId="77777777" w:rsidR="00BB68E1" w:rsidRDefault="00BB6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03A6" w14:textId="54C96ED0" w:rsidR="004758AF" w:rsidRDefault="00475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8861" w14:textId="117112DD" w:rsidR="00BB68E1" w:rsidRDefault="00BB68E1">
    <w:pPr>
      <w:pStyle w:val="Header"/>
    </w:pPr>
    <w:r w:rsidRPr="00411F45">
      <w:rPr>
        <w:rFonts w:ascii="Arial" w:hAnsi="Arial" w:cs="Arial"/>
        <w:noProof/>
        <w:sz w:val="22"/>
        <w:szCs w:val="22"/>
      </w:rPr>
      <w:drawing>
        <wp:anchor distT="0" distB="0" distL="114300" distR="114300" simplePos="0" relativeHeight="251661312" behindDoc="0" locked="0" layoutInCell="1" allowOverlap="1" wp14:anchorId="39ED583D" wp14:editId="4D9FDC2A">
          <wp:simplePos x="0" y="0"/>
          <wp:positionH relativeFrom="margin">
            <wp:posOffset>0</wp:posOffset>
          </wp:positionH>
          <wp:positionV relativeFrom="paragraph">
            <wp:posOffset>0</wp:posOffset>
          </wp:positionV>
          <wp:extent cx="2364377" cy="423020"/>
          <wp:effectExtent l="0" t="0" r="0" b="0"/>
          <wp:wrapNone/>
          <wp:docPr id="1" name="Picture 1" descr="University of Arkansas System Division of Agri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Arkansas System Division of Agriculture. "/>
                  <pic:cNvPicPr/>
                </pic:nvPicPr>
                <pic:blipFill rotWithShape="1">
                  <a:blip r:embed="rId1" cstate="hqprint">
                    <a:extLst>
                      <a:ext uri="{28A0092B-C50C-407E-A947-70E740481C1C}">
                        <a14:useLocalDpi xmlns:a14="http://schemas.microsoft.com/office/drawing/2010/main"/>
                      </a:ext>
                    </a:extLst>
                  </a:blip>
                  <a:srcRect r="3789" b="85779"/>
                  <a:stretch/>
                </pic:blipFill>
                <pic:spPr bwMode="auto">
                  <a:xfrm>
                    <a:off x="0" y="0"/>
                    <a:ext cx="2364377" cy="42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1708"/>
    <w:multiLevelType w:val="hybridMultilevel"/>
    <w:tmpl w:val="6C3C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06F3A"/>
    <w:multiLevelType w:val="hybridMultilevel"/>
    <w:tmpl w:val="1E2E2D94"/>
    <w:lvl w:ilvl="0" w:tplc="E0E8DF5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1B"/>
    <w:rsid w:val="00016C02"/>
    <w:rsid w:val="00022133"/>
    <w:rsid w:val="000D0F46"/>
    <w:rsid w:val="000E07FB"/>
    <w:rsid w:val="000E50F1"/>
    <w:rsid w:val="000F2A55"/>
    <w:rsid w:val="0011378E"/>
    <w:rsid w:val="002E78F6"/>
    <w:rsid w:val="00376C19"/>
    <w:rsid w:val="00396F1B"/>
    <w:rsid w:val="00397D6C"/>
    <w:rsid w:val="003A14BD"/>
    <w:rsid w:val="003C7D65"/>
    <w:rsid w:val="003D59FB"/>
    <w:rsid w:val="0045598F"/>
    <w:rsid w:val="00462B0B"/>
    <w:rsid w:val="00467FD5"/>
    <w:rsid w:val="004758AF"/>
    <w:rsid w:val="00512146"/>
    <w:rsid w:val="00520B4B"/>
    <w:rsid w:val="00533B64"/>
    <w:rsid w:val="005361BE"/>
    <w:rsid w:val="0053718D"/>
    <w:rsid w:val="005428F6"/>
    <w:rsid w:val="00584DE7"/>
    <w:rsid w:val="005B0776"/>
    <w:rsid w:val="005F50DD"/>
    <w:rsid w:val="00627E8F"/>
    <w:rsid w:val="00712CEF"/>
    <w:rsid w:val="007656BC"/>
    <w:rsid w:val="00767580"/>
    <w:rsid w:val="00782980"/>
    <w:rsid w:val="00871F35"/>
    <w:rsid w:val="008955E9"/>
    <w:rsid w:val="008A681A"/>
    <w:rsid w:val="008F59CE"/>
    <w:rsid w:val="00944A71"/>
    <w:rsid w:val="009635D7"/>
    <w:rsid w:val="009D01D4"/>
    <w:rsid w:val="009D163A"/>
    <w:rsid w:val="009E416B"/>
    <w:rsid w:val="009F3715"/>
    <w:rsid w:val="00A31385"/>
    <w:rsid w:val="00A81FAC"/>
    <w:rsid w:val="00AA1666"/>
    <w:rsid w:val="00AD3B33"/>
    <w:rsid w:val="00AE0D88"/>
    <w:rsid w:val="00AF7DE7"/>
    <w:rsid w:val="00B10DC1"/>
    <w:rsid w:val="00B41778"/>
    <w:rsid w:val="00BB0A20"/>
    <w:rsid w:val="00BB68E1"/>
    <w:rsid w:val="00BE28CF"/>
    <w:rsid w:val="00C10D49"/>
    <w:rsid w:val="00C45BEE"/>
    <w:rsid w:val="00C60C56"/>
    <w:rsid w:val="00CE05FF"/>
    <w:rsid w:val="00D05744"/>
    <w:rsid w:val="00DD6D4E"/>
    <w:rsid w:val="00E51066"/>
    <w:rsid w:val="00E954FE"/>
    <w:rsid w:val="00EB7501"/>
    <w:rsid w:val="00EC1958"/>
    <w:rsid w:val="00ED1E74"/>
    <w:rsid w:val="00F5794F"/>
    <w:rsid w:val="00F92149"/>
    <w:rsid w:val="00FC6A7B"/>
    <w:rsid w:val="00FD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47B2"/>
  <w15:chartTrackingRefBased/>
  <w15:docId w15:val="{7F73FE25-29F9-3746-8061-08148C97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5794F"/>
    <w:rPr>
      <w:rFonts w:ascii="Arial" w:eastAsia="Times New Roman" w:hAnsi="Arial"/>
      <w:b/>
      <w:sz w:val="22"/>
    </w:rPr>
  </w:style>
  <w:style w:type="character" w:customStyle="1" w:styleId="Heading1Char">
    <w:name w:val="Heading 1 Char"/>
    <w:basedOn w:val="DefaultParagraphFont"/>
    <w:link w:val="Heading1"/>
    <w:uiPriority w:val="9"/>
    <w:rsid w:val="00F579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656BC"/>
    <w:pPr>
      <w:ind w:left="720"/>
      <w:contextualSpacing/>
    </w:pPr>
  </w:style>
  <w:style w:type="character" w:styleId="Hyperlink">
    <w:name w:val="Hyperlink"/>
    <w:basedOn w:val="DefaultParagraphFont"/>
    <w:uiPriority w:val="99"/>
    <w:unhideWhenUsed/>
    <w:rsid w:val="004758AF"/>
    <w:rPr>
      <w:color w:val="0000FF"/>
      <w:u w:val="single"/>
    </w:rPr>
  </w:style>
  <w:style w:type="paragraph" w:styleId="Header">
    <w:name w:val="header"/>
    <w:basedOn w:val="Normal"/>
    <w:link w:val="HeaderChar"/>
    <w:uiPriority w:val="99"/>
    <w:unhideWhenUsed/>
    <w:rsid w:val="004758AF"/>
    <w:pPr>
      <w:tabs>
        <w:tab w:val="center" w:pos="4680"/>
        <w:tab w:val="right" w:pos="9360"/>
      </w:tabs>
    </w:pPr>
  </w:style>
  <w:style w:type="character" w:customStyle="1" w:styleId="HeaderChar">
    <w:name w:val="Header Char"/>
    <w:basedOn w:val="DefaultParagraphFont"/>
    <w:link w:val="Header"/>
    <w:uiPriority w:val="99"/>
    <w:rsid w:val="004758AF"/>
  </w:style>
  <w:style w:type="paragraph" w:styleId="Footer">
    <w:name w:val="footer"/>
    <w:basedOn w:val="Normal"/>
    <w:link w:val="FooterChar"/>
    <w:uiPriority w:val="99"/>
    <w:unhideWhenUsed/>
    <w:rsid w:val="004758AF"/>
    <w:pPr>
      <w:tabs>
        <w:tab w:val="center" w:pos="4680"/>
        <w:tab w:val="right" w:pos="9360"/>
      </w:tabs>
    </w:pPr>
  </w:style>
  <w:style w:type="character" w:customStyle="1" w:styleId="FooterChar">
    <w:name w:val="Footer Char"/>
    <w:basedOn w:val="DefaultParagraphFont"/>
    <w:link w:val="Footer"/>
    <w:uiPriority w:val="99"/>
    <w:rsid w:val="004758AF"/>
  </w:style>
  <w:style w:type="character" w:styleId="UnresolvedMention">
    <w:name w:val="Unresolved Mention"/>
    <w:basedOn w:val="DefaultParagraphFont"/>
    <w:uiPriority w:val="99"/>
    <w:semiHidden/>
    <w:unhideWhenUsed/>
    <w:rsid w:val="00022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405">
      <w:bodyDiv w:val="1"/>
      <w:marLeft w:val="0"/>
      <w:marRight w:val="0"/>
      <w:marTop w:val="0"/>
      <w:marBottom w:val="0"/>
      <w:divBdr>
        <w:top w:val="none" w:sz="0" w:space="0" w:color="auto"/>
        <w:left w:val="none" w:sz="0" w:space="0" w:color="auto"/>
        <w:bottom w:val="none" w:sz="0" w:space="0" w:color="auto"/>
        <w:right w:val="none" w:sz="0" w:space="0" w:color="auto"/>
      </w:divBdr>
    </w:div>
    <w:div w:id="160395327">
      <w:bodyDiv w:val="1"/>
      <w:marLeft w:val="0"/>
      <w:marRight w:val="0"/>
      <w:marTop w:val="0"/>
      <w:marBottom w:val="0"/>
      <w:divBdr>
        <w:top w:val="none" w:sz="0" w:space="0" w:color="auto"/>
        <w:left w:val="none" w:sz="0" w:space="0" w:color="auto"/>
        <w:bottom w:val="none" w:sz="0" w:space="0" w:color="auto"/>
        <w:right w:val="none" w:sz="0" w:space="0" w:color="auto"/>
      </w:divBdr>
    </w:div>
    <w:div w:id="428544774">
      <w:bodyDiv w:val="1"/>
      <w:marLeft w:val="0"/>
      <w:marRight w:val="0"/>
      <w:marTop w:val="0"/>
      <w:marBottom w:val="0"/>
      <w:divBdr>
        <w:top w:val="none" w:sz="0" w:space="0" w:color="auto"/>
        <w:left w:val="none" w:sz="0" w:space="0" w:color="auto"/>
        <w:bottom w:val="none" w:sz="0" w:space="0" w:color="auto"/>
        <w:right w:val="none" w:sz="0" w:space="0" w:color="auto"/>
      </w:divBdr>
    </w:div>
    <w:div w:id="846941856">
      <w:bodyDiv w:val="1"/>
      <w:marLeft w:val="0"/>
      <w:marRight w:val="0"/>
      <w:marTop w:val="0"/>
      <w:marBottom w:val="0"/>
      <w:divBdr>
        <w:top w:val="none" w:sz="0" w:space="0" w:color="auto"/>
        <w:left w:val="none" w:sz="0" w:space="0" w:color="auto"/>
        <w:bottom w:val="none" w:sz="0" w:space="0" w:color="auto"/>
        <w:right w:val="none" w:sz="0" w:space="0" w:color="auto"/>
      </w:divBdr>
    </w:div>
    <w:div w:id="13413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b-us-e1.wpmucdn.com/wordpressua.uark.edu/dist/6/907/files/2021/05/2021-Markets-in-Review-FINAL.pdf" TargetMode="External"/><Relationship Id="rId13" Type="http://schemas.openxmlformats.org/officeDocument/2006/relationships/hyperlink" Target="https://aaes.uada.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hightower@uada.edu" TargetMode="External"/><Relationship Id="rId12" Type="http://schemas.openxmlformats.org/officeDocument/2006/relationships/hyperlink" Target="http://www.uaex.uada.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ex.uada.edu/media-resources/news/2020/june2020/06-25-2020-Ark-10-million-gift-PRM-center.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pb-us-e1.wpmucdn.com/wordpressua.uark.edu/dist/6/907/files/2021/05/2021-Markets-in-Review-FINAL.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flic.kr/p/2iLj3Tt" TargetMode="External"/><Relationship Id="rId14" Type="http://schemas.openxmlformats.org/officeDocument/2006/relationships/hyperlink" Target="https://uada.ed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Mary F Hightower</cp:lastModifiedBy>
  <cp:revision>4</cp:revision>
  <dcterms:created xsi:type="dcterms:W3CDTF">2021-12-17T18:44:00Z</dcterms:created>
  <dcterms:modified xsi:type="dcterms:W3CDTF">2021-12-17T19:00:00Z</dcterms:modified>
</cp:coreProperties>
</file>