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B9FF4" w14:textId="5C086590" w:rsidR="009542B1" w:rsidRPr="00436E50" w:rsidRDefault="00E929BE" w:rsidP="009542B1">
      <w:pPr>
        <w:rPr>
          <w:rFonts w:ascii="Arial" w:eastAsia="Times New Roman" w:hAnsi="Arial" w:cs="Arial"/>
          <w:color w:val="000000"/>
          <w:sz w:val="22"/>
          <w:szCs w:val="22"/>
        </w:rPr>
      </w:pPr>
      <w:r w:rsidRPr="00411F45">
        <w:rPr>
          <w:rFonts w:ascii="Arial" w:hAnsi="Arial" w:cs="Arial"/>
          <w:noProof/>
          <w:sz w:val="22"/>
          <w:szCs w:val="22"/>
        </w:rPr>
        <w:drawing>
          <wp:anchor distT="0" distB="0" distL="114300" distR="114300" simplePos="0" relativeHeight="251659264" behindDoc="0" locked="0" layoutInCell="1" allowOverlap="1" wp14:anchorId="6F89C8CF" wp14:editId="420833A8">
            <wp:simplePos x="0" y="0"/>
            <wp:positionH relativeFrom="margin">
              <wp:posOffset>0</wp:posOffset>
            </wp:positionH>
            <wp:positionV relativeFrom="paragraph">
              <wp:posOffset>-545431</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6"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42B1" w:rsidRPr="00436E50">
        <w:rPr>
          <w:rFonts w:ascii="Arial" w:eastAsia="Times New Roman" w:hAnsi="Arial" w:cs="Arial"/>
          <w:color w:val="000000"/>
          <w:sz w:val="22"/>
          <w:szCs w:val="22"/>
        </w:rPr>
        <w:t> </w:t>
      </w:r>
    </w:p>
    <w:p w14:paraId="69B18615" w14:textId="66F38017" w:rsidR="00E929BE" w:rsidRPr="00411F45" w:rsidRDefault="00E929BE" w:rsidP="00E929BE">
      <w:pPr>
        <w:rPr>
          <w:rFonts w:ascii="Arial" w:hAnsi="Arial" w:cs="Arial"/>
          <w:sz w:val="22"/>
          <w:szCs w:val="22"/>
        </w:rPr>
      </w:pPr>
      <w:r w:rsidRPr="00411F45">
        <w:rPr>
          <w:rFonts w:ascii="Arial" w:hAnsi="Arial" w:cs="Arial"/>
          <w:sz w:val="22"/>
          <w:szCs w:val="22"/>
        </w:rPr>
        <w:t>Media contact: Mary Hightower          </w:t>
      </w:r>
      <w:hyperlink r:id="rId7" w:history="1">
        <w:r w:rsidRPr="00411F45">
          <w:rPr>
            <w:rStyle w:val="Hyperlink"/>
            <w:rFonts w:ascii="Arial" w:hAnsi="Arial" w:cs="Arial"/>
            <w:sz w:val="22"/>
            <w:szCs w:val="22"/>
          </w:rPr>
          <w:t>mhightower@uada.edu</w:t>
        </w:r>
      </w:hyperlink>
      <w:r w:rsidRPr="00411F45">
        <w:rPr>
          <w:rFonts w:ascii="Arial" w:hAnsi="Arial" w:cs="Arial"/>
          <w:sz w:val="22"/>
          <w:szCs w:val="22"/>
        </w:rPr>
        <w:t>               501-671-2006</w:t>
      </w:r>
    </w:p>
    <w:p w14:paraId="5A71C2E5" w14:textId="027E5A3A" w:rsidR="00E929BE" w:rsidRPr="00411F45" w:rsidRDefault="00202349" w:rsidP="00E929BE">
      <w:pPr>
        <w:rPr>
          <w:rFonts w:ascii="Arial" w:hAnsi="Arial" w:cs="Arial"/>
          <w:sz w:val="22"/>
          <w:szCs w:val="22"/>
        </w:rPr>
      </w:pPr>
      <w:r>
        <w:rPr>
          <w:rFonts w:ascii="Arial" w:hAnsi="Arial" w:cs="Arial"/>
          <w:sz w:val="22"/>
          <w:szCs w:val="22"/>
        </w:rPr>
        <w:t>Dec</w:t>
      </w:r>
      <w:r w:rsidR="00E929BE" w:rsidRPr="00411F45">
        <w:rPr>
          <w:rFonts w:ascii="Arial" w:hAnsi="Arial" w:cs="Arial"/>
          <w:sz w:val="22"/>
          <w:szCs w:val="22"/>
        </w:rPr>
        <w:t>.</w:t>
      </w:r>
      <w:r w:rsidR="00BD34FA">
        <w:rPr>
          <w:rFonts w:ascii="Arial" w:hAnsi="Arial" w:cs="Arial"/>
          <w:sz w:val="22"/>
          <w:szCs w:val="22"/>
        </w:rPr>
        <w:t xml:space="preserve"> </w:t>
      </w:r>
      <w:r w:rsidR="001536D8">
        <w:rPr>
          <w:rFonts w:ascii="Arial" w:hAnsi="Arial" w:cs="Arial"/>
          <w:sz w:val="22"/>
          <w:szCs w:val="22"/>
        </w:rPr>
        <w:t>10</w:t>
      </w:r>
      <w:r w:rsidR="00E929BE" w:rsidRPr="00411F45">
        <w:rPr>
          <w:rFonts w:ascii="Arial" w:hAnsi="Arial" w:cs="Arial"/>
          <w:sz w:val="22"/>
          <w:szCs w:val="22"/>
        </w:rPr>
        <w:t xml:space="preserve">, 2021 </w:t>
      </w:r>
    </w:p>
    <w:p w14:paraId="594EC147" w14:textId="77777777" w:rsidR="00E929BE" w:rsidRPr="00411F45" w:rsidRDefault="00E929BE" w:rsidP="00E929BE">
      <w:pPr>
        <w:rPr>
          <w:rFonts w:ascii="Arial" w:hAnsi="Arial" w:cs="Arial"/>
          <w:sz w:val="22"/>
          <w:szCs w:val="22"/>
        </w:rPr>
      </w:pPr>
    </w:p>
    <w:p w14:paraId="3D59A4D3" w14:textId="43022BE4" w:rsidR="00E929BE" w:rsidRPr="00411F45" w:rsidRDefault="00731B5F" w:rsidP="00E929BE">
      <w:pPr>
        <w:rPr>
          <w:rFonts w:ascii="Arial" w:eastAsia="Times New Roman" w:hAnsi="Arial" w:cs="Arial"/>
          <w:b/>
          <w:bCs/>
          <w:sz w:val="22"/>
          <w:szCs w:val="22"/>
        </w:rPr>
      </w:pPr>
      <w:r>
        <w:rPr>
          <w:rFonts w:ascii="Arial" w:eastAsia="Times New Roman" w:hAnsi="Arial" w:cs="Arial"/>
          <w:b/>
          <w:bCs/>
          <w:sz w:val="22"/>
          <w:szCs w:val="22"/>
        </w:rPr>
        <w:t>40</w:t>
      </w:r>
      <w:r w:rsidRPr="00731B5F">
        <w:rPr>
          <w:rFonts w:ascii="Arial" w:eastAsia="Times New Roman" w:hAnsi="Arial" w:cs="Arial"/>
          <w:b/>
          <w:bCs/>
          <w:sz w:val="22"/>
          <w:szCs w:val="22"/>
          <w:vertAlign w:val="superscript"/>
        </w:rPr>
        <w:t>th</w:t>
      </w:r>
      <w:r>
        <w:rPr>
          <w:rFonts w:ascii="Arial" w:eastAsia="Times New Roman" w:hAnsi="Arial" w:cs="Arial"/>
          <w:b/>
          <w:bCs/>
          <w:sz w:val="22"/>
          <w:szCs w:val="22"/>
        </w:rPr>
        <w:t xml:space="preserve"> </w:t>
      </w:r>
      <w:r w:rsidR="00784257">
        <w:rPr>
          <w:rFonts w:ascii="Arial" w:eastAsia="Times New Roman" w:hAnsi="Arial" w:cs="Arial"/>
          <w:b/>
          <w:bCs/>
          <w:sz w:val="22"/>
          <w:szCs w:val="22"/>
        </w:rPr>
        <w:t xml:space="preserve">Horticulture Industries Show </w:t>
      </w:r>
      <w:r>
        <w:rPr>
          <w:rFonts w:ascii="Arial" w:eastAsia="Times New Roman" w:hAnsi="Arial" w:cs="Arial"/>
          <w:b/>
          <w:bCs/>
          <w:sz w:val="22"/>
          <w:szCs w:val="22"/>
        </w:rPr>
        <w:t>brings sessions for growers, epicures to Fayetteville Jan. 13-14</w:t>
      </w:r>
    </w:p>
    <w:p w14:paraId="3314F8F0" w14:textId="77777777" w:rsidR="00E929BE" w:rsidRPr="00411F45" w:rsidRDefault="00E929BE" w:rsidP="00E929BE">
      <w:pPr>
        <w:rPr>
          <w:rFonts w:ascii="Arial" w:eastAsia="Times New Roman" w:hAnsi="Arial" w:cs="Arial"/>
          <w:sz w:val="22"/>
          <w:szCs w:val="22"/>
        </w:rPr>
      </w:pPr>
    </w:p>
    <w:p w14:paraId="469ED133" w14:textId="77777777" w:rsidR="00E929BE" w:rsidRPr="00411F45" w:rsidRDefault="00E929BE" w:rsidP="00E929BE">
      <w:pPr>
        <w:rPr>
          <w:rFonts w:ascii="Arial" w:eastAsia="Times New Roman" w:hAnsi="Arial" w:cs="Arial"/>
          <w:sz w:val="22"/>
          <w:szCs w:val="22"/>
        </w:rPr>
      </w:pPr>
      <w:r w:rsidRPr="00411F45">
        <w:rPr>
          <w:rFonts w:ascii="Arial" w:eastAsia="Times New Roman" w:hAnsi="Arial" w:cs="Arial"/>
          <w:sz w:val="22"/>
          <w:szCs w:val="22"/>
        </w:rPr>
        <w:t>By Mary Hightower</w:t>
      </w:r>
    </w:p>
    <w:p w14:paraId="55CC6C57" w14:textId="77777777" w:rsidR="00E929BE" w:rsidRPr="00411F45" w:rsidRDefault="00E929BE" w:rsidP="00E929BE">
      <w:pPr>
        <w:rPr>
          <w:rFonts w:ascii="Arial" w:eastAsia="Times New Roman" w:hAnsi="Arial" w:cs="Arial"/>
          <w:sz w:val="22"/>
          <w:szCs w:val="22"/>
        </w:rPr>
      </w:pPr>
      <w:r w:rsidRPr="00411F45">
        <w:rPr>
          <w:rFonts w:ascii="Arial" w:eastAsia="Times New Roman" w:hAnsi="Arial" w:cs="Arial"/>
          <w:sz w:val="22"/>
          <w:szCs w:val="22"/>
        </w:rPr>
        <w:t xml:space="preserve">U of A System Division of Agriculture </w:t>
      </w:r>
    </w:p>
    <w:p w14:paraId="1E652524" w14:textId="77777777" w:rsidR="00E929BE" w:rsidRPr="00411F45" w:rsidRDefault="00E929BE" w:rsidP="00E929BE">
      <w:pPr>
        <w:rPr>
          <w:rFonts w:ascii="Arial" w:eastAsia="Times New Roman" w:hAnsi="Arial" w:cs="Arial"/>
          <w:sz w:val="22"/>
          <w:szCs w:val="22"/>
        </w:rPr>
      </w:pPr>
    </w:p>
    <w:p w14:paraId="294EA042" w14:textId="77777777" w:rsidR="00E929BE" w:rsidRPr="00411F45" w:rsidRDefault="00E929BE" w:rsidP="00E929BE">
      <w:pPr>
        <w:rPr>
          <w:rFonts w:ascii="Arial" w:eastAsia="Times New Roman" w:hAnsi="Arial" w:cs="Arial"/>
          <w:b/>
          <w:bCs/>
          <w:sz w:val="22"/>
          <w:szCs w:val="22"/>
        </w:rPr>
      </w:pPr>
      <w:r w:rsidRPr="00411F45">
        <w:rPr>
          <w:rFonts w:ascii="Arial" w:eastAsia="Times New Roman" w:hAnsi="Arial" w:cs="Arial"/>
          <w:b/>
          <w:bCs/>
          <w:sz w:val="22"/>
          <w:szCs w:val="22"/>
        </w:rPr>
        <w:t>Fast facts:</w:t>
      </w:r>
    </w:p>
    <w:p w14:paraId="5E4922B3" w14:textId="2CFB1C72" w:rsidR="006875EB" w:rsidRDefault="00696EE2" w:rsidP="00784257">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Horticulture Industries Show schedules 55 sessions</w:t>
      </w:r>
    </w:p>
    <w:p w14:paraId="387EFCFC" w14:textId="0ED4C088" w:rsidR="00696EE2" w:rsidRDefault="00170EDF" w:rsidP="00784257">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 xml:space="preserve">Arkansas Agriculture Secretary Wes Ward to </w:t>
      </w:r>
      <w:r w:rsidR="00C130C6">
        <w:rPr>
          <w:rFonts w:ascii="Arial" w:eastAsia="Times New Roman" w:hAnsi="Arial" w:cs="Arial"/>
          <w:sz w:val="22"/>
          <w:szCs w:val="22"/>
        </w:rPr>
        <w:t>give</w:t>
      </w:r>
      <w:r>
        <w:rPr>
          <w:rFonts w:ascii="Arial" w:eastAsia="Times New Roman" w:hAnsi="Arial" w:cs="Arial"/>
          <w:sz w:val="22"/>
          <w:szCs w:val="22"/>
        </w:rPr>
        <w:t xml:space="preserve"> keynote </w:t>
      </w:r>
    </w:p>
    <w:p w14:paraId="4CC55DE7" w14:textId="69E82850" w:rsidR="00170EDF" w:rsidRDefault="00170EDF" w:rsidP="00784257">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 xml:space="preserve">Sessions on pollinators, sustainability, </w:t>
      </w:r>
      <w:r w:rsidR="00115398">
        <w:rPr>
          <w:rFonts w:ascii="Arial" w:eastAsia="Times New Roman" w:hAnsi="Arial" w:cs="Arial"/>
          <w:sz w:val="22"/>
          <w:szCs w:val="22"/>
        </w:rPr>
        <w:t>hops, fruits, veggies</w:t>
      </w:r>
    </w:p>
    <w:p w14:paraId="0A5F7BAD" w14:textId="2E279E7F" w:rsidR="009E4C31" w:rsidRDefault="009E4C31" w:rsidP="00784257">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 xml:space="preserve">Find </w:t>
      </w:r>
      <w:hyperlink r:id="rId8" w:history="1">
        <w:r w:rsidRPr="009E4C31">
          <w:rPr>
            <w:rStyle w:val="Hyperlink"/>
            <w:rFonts w:ascii="Arial" w:eastAsia="Times New Roman" w:hAnsi="Arial" w:cs="Arial"/>
            <w:sz w:val="22"/>
            <w:szCs w:val="22"/>
          </w:rPr>
          <w:t>show information</w:t>
        </w:r>
      </w:hyperlink>
    </w:p>
    <w:p w14:paraId="4ED345EC" w14:textId="77777777" w:rsidR="00784257" w:rsidRDefault="00784257" w:rsidP="006875EB">
      <w:pPr>
        <w:rPr>
          <w:rFonts w:ascii="Arial" w:eastAsia="Times New Roman" w:hAnsi="Arial" w:cs="Arial"/>
          <w:sz w:val="22"/>
          <w:szCs w:val="22"/>
        </w:rPr>
      </w:pPr>
    </w:p>
    <w:p w14:paraId="4A63BC05" w14:textId="11FEDF5F" w:rsidR="006875EB" w:rsidRDefault="006875EB" w:rsidP="006875EB">
      <w:pPr>
        <w:rPr>
          <w:rFonts w:ascii="Arial" w:eastAsia="Times New Roman" w:hAnsi="Arial" w:cs="Arial"/>
          <w:sz w:val="22"/>
          <w:szCs w:val="22"/>
        </w:rPr>
      </w:pPr>
      <w:r>
        <w:rPr>
          <w:rFonts w:ascii="Arial" w:eastAsia="Times New Roman" w:hAnsi="Arial" w:cs="Arial"/>
          <w:sz w:val="22"/>
          <w:szCs w:val="22"/>
        </w:rPr>
        <w:t>(</w:t>
      </w:r>
      <w:r w:rsidR="00696EE2">
        <w:rPr>
          <w:rFonts w:ascii="Arial" w:eastAsia="Times New Roman" w:hAnsi="Arial" w:cs="Arial"/>
          <w:sz w:val="22"/>
          <w:szCs w:val="22"/>
        </w:rPr>
        <w:t>2</w:t>
      </w:r>
      <w:r w:rsidR="008A74A6">
        <w:rPr>
          <w:rFonts w:ascii="Arial" w:eastAsia="Times New Roman" w:hAnsi="Arial" w:cs="Arial"/>
          <w:sz w:val="22"/>
          <w:szCs w:val="22"/>
        </w:rPr>
        <w:t>8</w:t>
      </w:r>
      <w:r w:rsidR="009E4C31">
        <w:rPr>
          <w:rFonts w:ascii="Arial" w:eastAsia="Times New Roman" w:hAnsi="Arial" w:cs="Arial"/>
          <w:sz w:val="22"/>
          <w:szCs w:val="22"/>
        </w:rPr>
        <w:t>5</w:t>
      </w:r>
      <w:r>
        <w:rPr>
          <w:rFonts w:ascii="Arial" w:eastAsia="Times New Roman" w:hAnsi="Arial" w:cs="Arial"/>
          <w:sz w:val="22"/>
          <w:szCs w:val="22"/>
        </w:rPr>
        <w:t xml:space="preserve"> words)</w:t>
      </w:r>
    </w:p>
    <w:p w14:paraId="74553764" w14:textId="271457A6" w:rsidR="00000A10" w:rsidRDefault="00696EE2" w:rsidP="006875EB">
      <w:pPr>
        <w:rPr>
          <w:rFonts w:ascii="Arial" w:eastAsia="Times New Roman" w:hAnsi="Arial" w:cs="Arial"/>
          <w:sz w:val="22"/>
          <w:szCs w:val="22"/>
        </w:rPr>
      </w:pPr>
      <w:r>
        <w:rPr>
          <w:rFonts w:ascii="Arial" w:eastAsia="Times New Roman" w:hAnsi="Arial" w:cs="Arial"/>
          <w:sz w:val="22"/>
          <w:szCs w:val="22"/>
        </w:rPr>
        <w:t xml:space="preserve">(Newsrooms: With </w:t>
      </w:r>
      <w:r w:rsidR="00000A10">
        <w:rPr>
          <w:rFonts w:ascii="Arial" w:eastAsia="Times New Roman" w:hAnsi="Arial" w:cs="Arial"/>
          <w:sz w:val="22"/>
          <w:szCs w:val="22"/>
        </w:rPr>
        <w:t xml:space="preserve">of Wes Ward, </w:t>
      </w:r>
      <w:hyperlink r:id="rId9" w:history="1">
        <w:r w:rsidR="00000A10" w:rsidRPr="008A6597">
          <w:rPr>
            <w:rStyle w:val="Hyperlink"/>
            <w:rFonts w:ascii="Arial" w:eastAsia="Times New Roman" w:hAnsi="Arial" w:cs="Arial"/>
            <w:sz w:val="22"/>
            <w:szCs w:val="22"/>
          </w:rPr>
          <w:t>https://flic.kr/p/2mdXPb4</w:t>
        </w:r>
      </w:hyperlink>
      <w:r w:rsidR="00000A10">
        <w:rPr>
          <w:rFonts w:ascii="Arial" w:eastAsia="Times New Roman" w:hAnsi="Arial" w:cs="Arial"/>
          <w:sz w:val="22"/>
          <w:szCs w:val="22"/>
        </w:rPr>
        <w:t xml:space="preserve">, File art of meeting </w:t>
      </w:r>
      <w:hyperlink r:id="rId10" w:history="1">
        <w:r w:rsidR="00000A10" w:rsidRPr="008A6597">
          <w:rPr>
            <w:rStyle w:val="Hyperlink"/>
            <w:rFonts w:ascii="Arial" w:eastAsia="Times New Roman" w:hAnsi="Arial" w:cs="Arial"/>
            <w:sz w:val="22"/>
            <w:szCs w:val="22"/>
          </w:rPr>
          <w:t>https://flic.kr/p/2awdjeu</w:t>
        </w:r>
      </w:hyperlink>
      <w:r w:rsidR="00000A10">
        <w:rPr>
          <w:rFonts w:ascii="Arial" w:eastAsia="Times New Roman" w:hAnsi="Arial" w:cs="Arial"/>
          <w:sz w:val="22"/>
          <w:szCs w:val="22"/>
        </w:rPr>
        <w:t>)</w:t>
      </w:r>
      <w:r w:rsidR="00F44318">
        <w:rPr>
          <w:rFonts w:ascii="Arial" w:eastAsia="Times New Roman" w:hAnsi="Arial" w:cs="Arial"/>
          <w:sz w:val="22"/>
          <w:szCs w:val="22"/>
        </w:rPr>
        <w:br/>
      </w:r>
    </w:p>
    <w:p w14:paraId="1A3BA30E" w14:textId="52733D04" w:rsidR="00784257" w:rsidRDefault="003A13D0" w:rsidP="009542B1">
      <w:pPr>
        <w:rPr>
          <w:rFonts w:ascii="Arial" w:eastAsia="Times New Roman" w:hAnsi="Arial" w:cs="Arial"/>
          <w:color w:val="000000"/>
          <w:sz w:val="22"/>
          <w:szCs w:val="22"/>
        </w:rPr>
      </w:pPr>
      <w:r w:rsidRPr="00436E50">
        <w:rPr>
          <w:rFonts w:ascii="Arial" w:eastAsia="Times New Roman" w:hAnsi="Arial" w:cs="Arial"/>
          <w:color w:val="000000"/>
          <w:sz w:val="22"/>
          <w:szCs w:val="22"/>
        </w:rPr>
        <w:t>FAYETTEVILLE, Ark. —</w:t>
      </w:r>
      <w:r w:rsidR="00C272F4">
        <w:rPr>
          <w:rFonts w:ascii="Arial" w:eastAsia="Times New Roman" w:hAnsi="Arial" w:cs="Arial"/>
          <w:color w:val="000000"/>
          <w:sz w:val="22"/>
          <w:szCs w:val="22"/>
        </w:rPr>
        <w:t xml:space="preserve"> </w:t>
      </w:r>
      <w:r w:rsidR="00784257">
        <w:rPr>
          <w:rFonts w:ascii="Arial" w:eastAsia="Times New Roman" w:hAnsi="Arial" w:cs="Arial"/>
          <w:color w:val="000000"/>
          <w:sz w:val="22"/>
          <w:szCs w:val="22"/>
        </w:rPr>
        <w:t>The annual Horticulture Industries Show will mark</w:t>
      </w:r>
      <w:r w:rsidR="00170EDF">
        <w:rPr>
          <w:rFonts w:ascii="Arial" w:eastAsia="Times New Roman" w:hAnsi="Arial" w:cs="Arial"/>
          <w:color w:val="000000"/>
          <w:sz w:val="22"/>
          <w:szCs w:val="22"/>
        </w:rPr>
        <w:t xml:space="preserve"> </w:t>
      </w:r>
      <w:r w:rsidR="00784257">
        <w:rPr>
          <w:rFonts w:ascii="Arial" w:eastAsia="Times New Roman" w:hAnsi="Arial" w:cs="Arial"/>
          <w:color w:val="000000"/>
          <w:sz w:val="22"/>
          <w:szCs w:val="22"/>
        </w:rPr>
        <w:t>its 40</w:t>
      </w:r>
      <w:r w:rsidR="00784257" w:rsidRPr="00784257">
        <w:rPr>
          <w:rFonts w:ascii="Arial" w:eastAsia="Times New Roman" w:hAnsi="Arial" w:cs="Arial"/>
          <w:color w:val="000000"/>
          <w:sz w:val="22"/>
          <w:szCs w:val="22"/>
          <w:vertAlign w:val="superscript"/>
        </w:rPr>
        <w:t>th</w:t>
      </w:r>
      <w:r w:rsidR="00784257">
        <w:rPr>
          <w:rFonts w:ascii="Arial" w:eastAsia="Times New Roman" w:hAnsi="Arial" w:cs="Arial"/>
          <w:color w:val="000000"/>
          <w:sz w:val="22"/>
          <w:szCs w:val="22"/>
        </w:rPr>
        <w:t xml:space="preserve"> anniversary Jan. 13-14 at the Graduate Hotel in Fayetteville</w:t>
      </w:r>
      <w:r w:rsidR="00696EE2">
        <w:rPr>
          <w:rFonts w:ascii="Arial" w:eastAsia="Times New Roman" w:hAnsi="Arial" w:cs="Arial"/>
          <w:color w:val="000000"/>
          <w:sz w:val="22"/>
          <w:szCs w:val="22"/>
        </w:rPr>
        <w:t>, with sessions appealing not only to growers of all types</w:t>
      </w:r>
      <w:r w:rsidR="00731B5F">
        <w:rPr>
          <w:rFonts w:ascii="Arial" w:eastAsia="Times New Roman" w:hAnsi="Arial" w:cs="Arial"/>
          <w:color w:val="000000"/>
          <w:sz w:val="22"/>
          <w:szCs w:val="22"/>
        </w:rPr>
        <w:t xml:space="preserve"> and levels</w:t>
      </w:r>
      <w:r w:rsidR="00696EE2">
        <w:rPr>
          <w:rFonts w:ascii="Arial" w:eastAsia="Times New Roman" w:hAnsi="Arial" w:cs="Arial"/>
          <w:color w:val="000000"/>
          <w:sz w:val="22"/>
          <w:szCs w:val="22"/>
        </w:rPr>
        <w:t xml:space="preserve">, but also epicures, brewers and vintners. </w:t>
      </w:r>
    </w:p>
    <w:p w14:paraId="71B8ED6E" w14:textId="5E7981D5" w:rsidR="00784257" w:rsidRDefault="00784257" w:rsidP="009542B1">
      <w:pPr>
        <w:rPr>
          <w:rFonts w:ascii="Arial" w:eastAsia="Times New Roman" w:hAnsi="Arial" w:cs="Arial"/>
          <w:color w:val="000000"/>
          <w:sz w:val="22"/>
          <w:szCs w:val="22"/>
        </w:rPr>
      </w:pPr>
    </w:p>
    <w:p w14:paraId="2ABBE3A7" w14:textId="011B1B71" w:rsidR="003A217B" w:rsidRDefault="00784257" w:rsidP="009542B1">
      <w:pPr>
        <w:rPr>
          <w:rFonts w:ascii="Arial" w:eastAsia="Times New Roman" w:hAnsi="Arial" w:cs="Arial"/>
          <w:color w:val="000000"/>
          <w:sz w:val="22"/>
          <w:szCs w:val="22"/>
        </w:rPr>
      </w:pPr>
      <w:r>
        <w:rPr>
          <w:rFonts w:ascii="Arial" w:eastAsia="Times New Roman" w:hAnsi="Arial" w:cs="Arial"/>
          <w:color w:val="000000"/>
          <w:sz w:val="22"/>
          <w:szCs w:val="22"/>
        </w:rPr>
        <w:t xml:space="preserve">“For four decades, horticulturists from Arkansas and Oklahoma have used this show as a way to improve their skills, </w:t>
      </w:r>
      <w:r w:rsidR="00896375">
        <w:rPr>
          <w:rFonts w:ascii="Arial" w:eastAsia="Times New Roman" w:hAnsi="Arial" w:cs="Arial"/>
          <w:color w:val="000000"/>
          <w:sz w:val="22"/>
          <w:szCs w:val="22"/>
        </w:rPr>
        <w:t xml:space="preserve">see new varieties, </w:t>
      </w:r>
      <w:r>
        <w:rPr>
          <w:rFonts w:ascii="Arial" w:eastAsia="Times New Roman" w:hAnsi="Arial" w:cs="Arial"/>
          <w:color w:val="000000"/>
          <w:sz w:val="22"/>
          <w:szCs w:val="22"/>
        </w:rPr>
        <w:t xml:space="preserve">hear about new techniques </w:t>
      </w:r>
      <w:r w:rsidR="0040108B">
        <w:rPr>
          <w:rFonts w:ascii="Arial" w:eastAsia="Times New Roman" w:hAnsi="Arial" w:cs="Arial"/>
          <w:color w:val="000000"/>
          <w:sz w:val="22"/>
          <w:szCs w:val="22"/>
        </w:rPr>
        <w:t xml:space="preserve">and make new connections,” said Jackie Lee, president of this year’s show. Lee is director of the Fruit Research Station for the Arkansas Agricultural Experiment Station, part of the University of Arkansas System Division of Agriculture. </w:t>
      </w:r>
      <w:r w:rsidR="00896375">
        <w:rPr>
          <w:rFonts w:ascii="Arial" w:eastAsia="Times New Roman" w:hAnsi="Arial" w:cs="Arial"/>
          <w:color w:val="000000"/>
          <w:sz w:val="22"/>
          <w:szCs w:val="22"/>
        </w:rPr>
        <w:t xml:space="preserve">“It’s the </w:t>
      </w:r>
      <w:r w:rsidR="0040108B">
        <w:rPr>
          <w:rFonts w:ascii="Arial" w:eastAsia="Times New Roman" w:hAnsi="Arial" w:cs="Arial"/>
          <w:color w:val="000000"/>
          <w:sz w:val="22"/>
          <w:szCs w:val="22"/>
        </w:rPr>
        <w:t>o</w:t>
      </w:r>
      <w:r w:rsidR="0040108B" w:rsidRPr="00784257">
        <w:rPr>
          <w:rFonts w:ascii="Arial" w:eastAsia="Times New Roman" w:hAnsi="Arial" w:cs="Arial"/>
          <w:color w:val="000000"/>
          <w:sz w:val="22"/>
          <w:szCs w:val="22"/>
        </w:rPr>
        <w:t xml:space="preserve">nly program dedicated to horticulture industries in </w:t>
      </w:r>
      <w:r w:rsidR="00896375">
        <w:rPr>
          <w:rFonts w:ascii="Arial" w:eastAsia="Times New Roman" w:hAnsi="Arial" w:cs="Arial"/>
          <w:color w:val="000000"/>
          <w:sz w:val="22"/>
          <w:szCs w:val="22"/>
        </w:rPr>
        <w:t>Arkansas.”</w:t>
      </w:r>
    </w:p>
    <w:p w14:paraId="361CC079" w14:textId="77777777" w:rsidR="003A217B" w:rsidRDefault="003A217B" w:rsidP="009542B1">
      <w:pPr>
        <w:rPr>
          <w:rFonts w:ascii="Arial" w:eastAsia="Times New Roman" w:hAnsi="Arial" w:cs="Arial"/>
          <w:color w:val="000000"/>
          <w:sz w:val="22"/>
          <w:szCs w:val="22"/>
        </w:rPr>
      </w:pPr>
    </w:p>
    <w:p w14:paraId="584E2E69" w14:textId="07F85DF9" w:rsidR="003A217B" w:rsidRDefault="0040108B" w:rsidP="009542B1">
      <w:pPr>
        <w:rPr>
          <w:rFonts w:ascii="Arial" w:eastAsia="Times New Roman" w:hAnsi="Arial" w:cs="Arial"/>
          <w:color w:val="000000"/>
          <w:sz w:val="22"/>
          <w:szCs w:val="22"/>
        </w:rPr>
      </w:pPr>
      <w:r>
        <w:rPr>
          <w:rFonts w:ascii="Arial" w:eastAsia="Times New Roman" w:hAnsi="Arial" w:cs="Arial"/>
          <w:color w:val="000000"/>
          <w:sz w:val="22"/>
          <w:szCs w:val="22"/>
        </w:rPr>
        <w:t xml:space="preserve">“The 2022 show features five </w:t>
      </w:r>
      <w:r w:rsidRPr="00784257">
        <w:rPr>
          <w:rFonts w:ascii="Arial" w:eastAsia="Times New Roman" w:hAnsi="Arial" w:cs="Arial"/>
          <w:color w:val="000000"/>
          <w:sz w:val="22"/>
          <w:szCs w:val="22"/>
        </w:rPr>
        <w:t xml:space="preserve">concurrent sessions </w:t>
      </w:r>
      <w:r w:rsidR="00896375">
        <w:rPr>
          <w:rFonts w:ascii="Arial" w:eastAsia="Times New Roman" w:hAnsi="Arial" w:cs="Arial"/>
          <w:color w:val="000000"/>
          <w:sz w:val="22"/>
          <w:szCs w:val="22"/>
        </w:rPr>
        <w:t xml:space="preserve">with 55 individual discussions </w:t>
      </w:r>
      <w:r w:rsidRPr="00784257">
        <w:rPr>
          <w:rFonts w:ascii="Arial" w:eastAsia="Times New Roman" w:hAnsi="Arial" w:cs="Arial"/>
          <w:color w:val="000000"/>
          <w:sz w:val="22"/>
          <w:szCs w:val="22"/>
        </w:rPr>
        <w:t>covering fruits, vegetables, beekeeping, hydroponics, gardening, local foods, organic a</w:t>
      </w:r>
      <w:r>
        <w:rPr>
          <w:rFonts w:ascii="Arial" w:eastAsia="Times New Roman" w:hAnsi="Arial" w:cs="Arial"/>
          <w:color w:val="000000"/>
          <w:sz w:val="22"/>
          <w:szCs w:val="22"/>
        </w:rPr>
        <w:t>nd sustainable production systems</w:t>
      </w:r>
      <w:r w:rsidR="003A217B">
        <w:rPr>
          <w:rFonts w:ascii="Arial" w:eastAsia="Times New Roman" w:hAnsi="Arial" w:cs="Arial"/>
          <w:color w:val="000000"/>
          <w:sz w:val="22"/>
          <w:szCs w:val="22"/>
        </w:rPr>
        <w:t>,” Lee said. “We have something for everyone.”</w:t>
      </w:r>
    </w:p>
    <w:p w14:paraId="5E39DB78" w14:textId="6CA570E8" w:rsidR="00896375" w:rsidRDefault="00896375" w:rsidP="009542B1">
      <w:pPr>
        <w:rPr>
          <w:rFonts w:ascii="Arial" w:eastAsia="Times New Roman" w:hAnsi="Arial" w:cs="Arial"/>
          <w:color w:val="000000"/>
          <w:sz w:val="22"/>
          <w:szCs w:val="22"/>
        </w:rPr>
      </w:pPr>
    </w:p>
    <w:p w14:paraId="21E9626E" w14:textId="6EA4A1BF" w:rsidR="00896375" w:rsidRDefault="00896375" w:rsidP="009542B1">
      <w:pPr>
        <w:rPr>
          <w:rFonts w:ascii="Arial" w:eastAsia="Times New Roman" w:hAnsi="Arial" w:cs="Arial"/>
          <w:color w:val="000000"/>
          <w:sz w:val="22"/>
          <w:szCs w:val="22"/>
        </w:rPr>
      </w:pPr>
      <w:r>
        <w:rPr>
          <w:rFonts w:ascii="Arial" w:eastAsia="Times New Roman" w:hAnsi="Arial" w:cs="Arial"/>
          <w:color w:val="000000"/>
          <w:sz w:val="22"/>
          <w:szCs w:val="22"/>
        </w:rPr>
        <w:t>Day one includes “Breeding Tastier Vegetables: A Collaboration</w:t>
      </w:r>
      <w:r w:rsidR="009E0CF0">
        <w:rPr>
          <w:rFonts w:ascii="Arial" w:eastAsia="Times New Roman" w:hAnsi="Arial" w:cs="Arial"/>
          <w:color w:val="000000"/>
          <w:sz w:val="22"/>
          <w:szCs w:val="22"/>
        </w:rPr>
        <w:t>,” being presented by chef Matthew McClure of The Hive restaurant in Bentonville</w:t>
      </w:r>
      <w:r w:rsidR="00E40BD2">
        <w:rPr>
          <w:rFonts w:ascii="Arial" w:eastAsia="Times New Roman" w:hAnsi="Arial" w:cs="Arial"/>
          <w:color w:val="000000"/>
          <w:sz w:val="22"/>
          <w:szCs w:val="22"/>
        </w:rPr>
        <w:t>;</w:t>
      </w:r>
      <w:r w:rsidR="009E0CF0">
        <w:rPr>
          <w:rFonts w:ascii="Arial" w:eastAsia="Times New Roman" w:hAnsi="Arial" w:cs="Arial"/>
          <w:color w:val="000000"/>
          <w:sz w:val="22"/>
          <w:szCs w:val="22"/>
        </w:rPr>
        <w:t xml:space="preserve"> Jonathan McArthur, farm manager and field educator with the Center for Arkansas Farms and Food</w:t>
      </w:r>
      <w:r w:rsidR="00E40BD2">
        <w:rPr>
          <w:rFonts w:ascii="Arial" w:eastAsia="Times New Roman" w:hAnsi="Arial" w:cs="Arial"/>
          <w:color w:val="000000"/>
          <w:sz w:val="22"/>
          <w:szCs w:val="22"/>
        </w:rPr>
        <w:t>;</w:t>
      </w:r>
      <w:r w:rsidR="009E0CF0">
        <w:rPr>
          <w:rFonts w:ascii="Arial" w:eastAsia="Times New Roman" w:hAnsi="Arial" w:cs="Arial"/>
          <w:color w:val="000000"/>
          <w:sz w:val="22"/>
          <w:szCs w:val="22"/>
        </w:rPr>
        <w:t xml:space="preserve"> and Patch Troffer, culinary director for the Row 7 Seed Co.</w:t>
      </w:r>
      <w:r w:rsidR="00170EDF">
        <w:rPr>
          <w:rFonts w:ascii="Arial" w:eastAsia="Times New Roman" w:hAnsi="Arial" w:cs="Arial"/>
          <w:color w:val="000000"/>
          <w:sz w:val="22"/>
          <w:szCs w:val="22"/>
        </w:rPr>
        <w:t xml:space="preserve"> Also on the first</w:t>
      </w:r>
      <w:r w:rsidR="0074308F">
        <w:rPr>
          <w:rFonts w:ascii="Arial" w:eastAsia="Times New Roman" w:hAnsi="Arial" w:cs="Arial"/>
          <w:color w:val="000000"/>
          <w:sz w:val="22"/>
          <w:szCs w:val="22"/>
        </w:rPr>
        <w:t>-</w:t>
      </w:r>
      <w:r w:rsidR="00170EDF">
        <w:rPr>
          <w:rFonts w:ascii="Arial" w:eastAsia="Times New Roman" w:hAnsi="Arial" w:cs="Arial"/>
          <w:color w:val="000000"/>
          <w:sz w:val="22"/>
          <w:szCs w:val="22"/>
        </w:rPr>
        <w:t xml:space="preserve">day schedule are </w:t>
      </w:r>
      <w:r w:rsidR="008A74A6">
        <w:rPr>
          <w:rFonts w:ascii="Arial" w:eastAsia="Times New Roman" w:hAnsi="Arial" w:cs="Arial"/>
          <w:color w:val="000000"/>
          <w:sz w:val="22"/>
          <w:szCs w:val="22"/>
        </w:rPr>
        <w:t xml:space="preserve">programs </w:t>
      </w:r>
      <w:r w:rsidR="0074308F">
        <w:rPr>
          <w:rFonts w:ascii="Arial" w:eastAsia="Times New Roman" w:hAnsi="Arial" w:cs="Arial"/>
          <w:color w:val="000000"/>
          <w:sz w:val="22"/>
          <w:szCs w:val="22"/>
        </w:rPr>
        <w:t xml:space="preserve">focused on </w:t>
      </w:r>
      <w:r w:rsidR="00495A59">
        <w:rPr>
          <w:rFonts w:ascii="Arial" w:eastAsia="Times New Roman" w:hAnsi="Arial" w:cs="Arial"/>
          <w:color w:val="000000"/>
          <w:sz w:val="22"/>
          <w:szCs w:val="22"/>
        </w:rPr>
        <w:t>hydroponics</w:t>
      </w:r>
      <w:r w:rsidR="008A74A6">
        <w:rPr>
          <w:rFonts w:ascii="Arial" w:eastAsia="Times New Roman" w:hAnsi="Arial" w:cs="Arial"/>
          <w:color w:val="000000"/>
          <w:sz w:val="22"/>
          <w:szCs w:val="22"/>
        </w:rPr>
        <w:t xml:space="preserve"> and hops varieties for Arkansas. </w:t>
      </w:r>
    </w:p>
    <w:p w14:paraId="5FC79676" w14:textId="50C0B456" w:rsidR="003A217B" w:rsidRDefault="00170EDF" w:rsidP="009542B1">
      <w:pPr>
        <w:rPr>
          <w:rFonts w:ascii="Arial" w:eastAsia="Times New Roman" w:hAnsi="Arial" w:cs="Arial"/>
          <w:color w:val="000000"/>
          <w:sz w:val="22"/>
          <w:szCs w:val="22"/>
        </w:rPr>
      </w:pPr>
      <w:r>
        <w:rPr>
          <w:rFonts w:ascii="Arial" w:eastAsia="Times New Roman" w:hAnsi="Arial" w:cs="Arial"/>
          <w:color w:val="000000"/>
          <w:sz w:val="22"/>
          <w:szCs w:val="22"/>
        </w:rPr>
        <w:t xml:space="preserve"> </w:t>
      </w:r>
    </w:p>
    <w:p w14:paraId="0BD32EDF" w14:textId="729FCFDA" w:rsidR="00170EDF" w:rsidRDefault="00170EDF" w:rsidP="009542B1">
      <w:pPr>
        <w:rPr>
          <w:rFonts w:ascii="Arial" w:eastAsia="Times New Roman" w:hAnsi="Arial" w:cs="Arial"/>
          <w:color w:val="000000"/>
          <w:sz w:val="22"/>
          <w:szCs w:val="22"/>
        </w:rPr>
      </w:pPr>
      <w:r>
        <w:rPr>
          <w:rFonts w:ascii="Arial" w:eastAsia="Times New Roman" w:hAnsi="Arial" w:cs="Arial"/>
          <w:color w:val="000000"/>
          <w:sz w:val="22"/>
          <w:szCs w:val="22"/>
        </w:rPr>
        <w:t xml:space="preserve">Day two includes sessions on </w:t>
      </w:r>
      <w:r w:rsidR="008A74A6">
        <w:rPr>
          <w:rFonts w:ascii="Arial" w:eastAsia="Times New Roman" w:hAnsi="Arial" w:cs="Arial"/>
          <w:color w:val="000000"/>
          <w:sz w:val="22"/>
          <w:szCs w:val="22"/>
        </w:rPr>
        <w:t xml:space="preserve">using food waste compost for seedlings, production practices for an heirloom squash of Choctaw native Americans and </w:t>
      </w:r>
      <w:r w:rsidR="00731B5F">
        <w:rPr>
          <w:rFonts w:ascii="Arial" w:eastAsia="Times New Roman" w:hAnsi="Arial" w:cs="Arial"/>
          <w:color w:val="000000"/>
          <w:sz w:val="22"/>
          <w:szCs w:val="22"/>
        </w:rPr>
        <w:t>winter</w:t>
      </w:r>
      <w:r w:rsidR="008A74A6">
        <w:rPr>
          <w:rFonts w:ascii="Arial" w:eastAsia="Times New Roman" w:hAnsi="Arial" w:cs="Arial"/>
          <w:color w:val="000000"/>
          <w:sz w:val="22"/>
          <w:szCs w:val="22"/>
        </w:rPr>
        <w:t xml:space="preserve"> cut flower production. </w:t>
      </w:r>
    </w:p>
    <w:p w14:paraId="584D233E" w14:textId="77777777" w:rsidR="00170EDF" w:rsidRDefault="00170EDF" w:rsidP="009542B1">
      <w:pPr>
        <w:rPr>
          <w:rFonts w:ascii="Arial" w:eastAsia="Times New Roman" w:hAnsi="Arial" w:cs="Arial"/>
          <w:color w:val="000000"/>
          <w:sz w:val="22"/>
          <w:szCs w:val="22"/>
        </w:rPr>
      </w:pPr>
    </w:p>
    <w:p w14:paraId="187A64A8" w14:textId="40F82DE7" w:rsidR="003A217B" w:rsidRDefault="008137B0" w:rsidP="009542B1">
      <w:pPr>
        <w:rPr>
          <w:rFonts w:ascii="Arial" w:eastAsia="Times New Roman" w:hAnsi="Arial" w:cs="Arial"/>
          <w:color w:val="000000"/>
          <w:sz w:val="22"/>
          <w:szCs w:val="22"/>
        </w:rPr>
      </w:pPr>
      <w:r>
        <w:rPr>
          <w:rFonts w:ascii="Arial" w:eastAsia="Times New Roman" w:hAnsi="Arial" w:cs="Arial"/>
          <w:color w:val="000000"/>
          <w:sz w:val="22"/>
          <w:szCs w:val="22"/>
        </w:rPr>
        <w:t xml:space="preserve">Wes Ward, Arkansas’ secretary of agriculture, will be the keynote speaker. </w:t>
      </w:r>
      <w:r w:rsidR="003A217B">
        <w:rPr>
          <w:rFonts w:ascii="Arial" w:eastAsia="Times New Roman" w:hAnsi="Arial" w:cs="Arial"/>
          <w:color w:val="000000"/>
          <w:sz w:val="22"/>
          <w:szCs w:val="22"/>
        </w:rPr>
        <w:t xml:space="preserve">Attendees can also take part in a tour of the Center for </w:t>
      </w:r>
      <w:r w:rsidR="00A44EA6">
        <w:rPr>
          <w:rFonts w:ascii="Arial" w:eastAsia="Times New Roman" w:hAnsi="Arial" w:cs="Arial"/>
          <w:color w:val="000000"/>
          <w:sz w:val="22"/>
          <w:szCs w:val="22"/>
        </w:rPr>
        <w:t xml:space="preserve">Arkansas </w:t>
      </w:r>
      <w:r w:rsidR="003A217B">
        <w:rPr>
          <w:rFonts w:ascii="Arial" w:eastAsia="Times New Roman" w:hAnsi="Arial" w:cs="Arial"/>
          <w:color w:val="000000"/>
          <w:sz w:val="22"/>
          <w:szCs w:val="22"/>
        </w:rPr>
        <w:t xml:space="preserve">Farms and Food, a unique part of the Division of Agriculture that helps equip new farmers with the information they need to succeed. </w:t>
      </w:r>
    </w:p>
    <w:p w14:paraId="0C05C080" w14:textId="53B6B036" w:rsidR="009E4C31" w:rsidRDefault="009E4C31" w:rsidP="009542B1">
      <w:pPr>
        <w:rPr>
          <w:rFonts w:ascii="Arial" w:eastAsia="Times New Roman" w:hAnsi="Arial" w:cs="Arial"/>
          <w:color w:val="000000"/>
          <w:sz w:val="22"/>
          <w:szCs w:val="22"/>
        </w:rPr>
      </w:pPr>
    </w:p>
    <w:p w14:paraId="2292ECEC" w14:textId="327418DF" w:rsidR="009E4C31" w:rsidRDefault="009E4C31" w:rsidP="009542B1">
      <w:pPr>
        <w:rPr>
          <w:rFonts w:ascii="Arial" w:eastAsia="Times New Roman" w:hAnsi="Arial" w:cs="Arial"/>
          <w:color w:val="000000"/>
          <w:sz w:val="22"/>
          <w:szCs w:val="22"/>
        </w:rPr>
      </w:pPr>
      <w:r>
        <w:rPr>
          <w:rFonts w:ascii="Arial" w:eastAsia="Times New Roman" w:hAnsi="Arial" w:cs="Arial"/>
          <w:color w:val="000000"/>
          <w:sz w:val="22"/>
          <w:szCs w:val="22"/>
        </w:rPr>
        <w:t xml:space="preserve">Find show information, including event schedule: </w:t>
      </w:r>
      <w:hyperlink r:id="rId11" w:history="1">
        <w:r w:rsidRPr="008A6597">
          <w:rPr>
            <w:rStyle w:val="Hyperlink"/>
            <w:rFonts w:ascii="Arial" w:eastAsia="Times New Roman" w:hAnsi="Arial" w:cs="Arial"/>
            <w:sz w:val="22"/>
            <w:szCs w:val="22"/>
          </w:rPr>
          <w:t>https://hortindustriesshow.org/</w:t>
        </w:r>
      </w:hyperlink>
      <w:r>
        <w:rPr>
          <w:rFonts w:ascii="Arial" w:eastAsia="Times New Roman" w:hAnsi="Arial" w:cs="Arial"/>
          <w:color w:val="000000"/>
          <w:sz w:val="22"/>
          <w:szCs w:val="22"/>
        </w:rPr>
        <w:t xml:space="preserve">. </w:t>
      </w:r>
    </w:p>
    <w:p w14:paraId="10F120E5" w14:textId="77777777" w:rsidR="003A217B" w:rsidRDefault="003A217B" w:rsidP="009542B1">
      <w:pPr>
        <w:rPr>
          <w:rFonts w:ascii="Arial" w:eastAsia="Times New Roman" w:hAnsi="Arial" w:cs="Arial"/>
          <w:color w:val="000000"/>
          <w:sz w:val="22"/>
          <w:szCs w:val="22"/>
        </w:rPr>
      </w:pPr>
    </w:p>
    <w:p w14:paraId="12BE2364" w14:textId="77777777" w:rsidR="00E929BE" w:rsidRDefault="00E929BE" w:rsidP="00E929BE">
      <w:pPr>
        <w:rPr>
          <w:rFonts w:ascii="Arial" w:hAnsi="Arial" w:cs="Arial"/>
          <w:sz w:val="22"/>
          <w:szCs w:val="22"/>
        </w:rPr>
      </w:pPr>
      <w:r w:rsidRPr="00A500BF">
        <w:rPr>
          <w:rFonts w:ascii="Arial" w:hAnsi="Arial" w:cs="Arial"/>
          <w:sz w:val="22"/>
          <w:szCs w:val="22"/>
        </w:rPr>
        <w:lastRenderedPageBreak/>
        <w:t>To learn about extension programs in Arkansas, contact your local Cooperative Extension Service agent or visit </w:t>
      </w:r>
      <w:hyperlink r:id="rId12" w:history="1">
        <w:r w:rsidRPr="00A500BF">
          <w:rPr>
            <w:rStyle w:val="Hyperlink"/>
            <w:rFonts w:ascii="Arial" w:hAnsi="Arial" w:cs="Arial"/>
            <w:sz w:val="22"/>
            <w:szCs w:val="22"/>
          </w:rPr>
          <w:t>www.uaex.uada.edu</w:t>
        </w:r>
      </w:hyperlink>
      <w:r w:rsidRPr="00A500BF">
        <w:rPr>
          <w:rFonts w:ascii="Arial" w:hAnsi="Arial" w:cs="Arial"/>
          <w:sz w:val="22"/>
          <w:szCs w:val="22"/>
        </w:rPr>
        <w:t xml:space="preserve">. </w:t>
      </w:r>
    </w:p>
    <w:p w14:paraId="23605BF1" w14:textId="77777777" w:rsidR="00E929BE" w:rsidRDefault="00E929BE" w:rsidP="00E929BE">
      <w:pPr>
        <w:rPr>
          <w:rFonts w:ascii="Arial" w:hAnsi="Arial" w:cs="Arial"/>
          <w:sz w:val="22"/>
          <w:szCs w:val="22"/>
        </w:rPr>
      </w:pPr>
    </w:p>
    <w:p w14:paraId="42B3F143" w14:textId="77777777" w:rsidR="00E929BE" w:rsidRDefault="00E929BE" w:rsidP="00E929BE">
      <w:pPr>
        <w:rPr>
          <w:rFonts w:ascii="Arial" w:hAnsi="Arial" w:cs="Arial"/>
          <w:sz w:val="22"/>
          <w:szCs w:val="22"/>
        </w:rPr>
      </w:pPr>
      <w:r w:rsidRPr="00A500BF">
        <w:rPr>
          <w:rFonts w:ascii="Arial" w:hAnsi="Arial" w:cs="Arial"/>
          <w:sz w:val="22"/>
          <w:szCs w:val="22"/>
        </w:rPr>
        <w:t>Follow us on Twitter and Instagram at @AR_Extension. To learn more about Division of Agriculture research, visit the Arkansas Agricultural Experiment Station website: </w:t>
      </w:r>
      <w:hyperlink r:id="rId13" w:history="1">
        <w:r w:rsidRPr="00B667C7">
          <w:rPr>
            <w:rStyle w:val="Hyperlink"/>
            <w:rFonts w:ascii="Arial" w:hAnsi="Arial" w:cs="Arial"/>
            <w:sz w:val="22"/>
            <w:szCs w:val="22"/>
          </w:rPr>
          <w:t>aaes.uada.edu</w:t>
        </w:r>
      </w:hyperlink>
      <w:r w:rsidRPr="00A500BF">
        <w:rPr>
          <w:rFonts w:ascii="Arial" w:hAnsi="Arial" w:cs="Arial"/>
          <w:sz w:val="22"/>
          <w:szCs w:val="22"/>
        </w:rPr>
        <w:t xml:space="preserve">. Follow on Twitter at @ArkAgResearch. </w:t>
      </w:r>
    </w:p>
    <w:p w14:paraId="0C3B6079" w14:textId="77777777" w:rsidR="00E929BE" w:rsidRDefault="00E929BE" w:rsidP="00E929BE">
      <w:pPr>
        <w:rPr>
          <w:rFonts w:ascii="Arial" w:hAnsi="Arial" w:cs="Arial"/>
          <w:sz w:val="22"/>
          <w:szCs w:val="22"/>
        </w:rPr>
      </w:pPr>
    </w:p>
    <w:p w14:paraId="5CF0C039" w14:textId="77777777" w:rsidR="00E929BE" w:rsidRPr="00B667C7" w:rsidRDefault="00E929BE" w:rsidP="00E929BE">
      <w:pPr>
        <w:rPr>
          <w:rFonts w:ascii="Arial" w:hAnsi="Arial" w:cs="Arial"/>
          <w:sz w:val="22"/>
          <w:szCs w:val="22"/>
        </w:rPr>
      </w:pPr>
      <w:r w:rsidRPr="00A500BF">
        <w:rPr>
          <w:rFonts w:ascii="Arial" w:hAnsi="Arial" w:cs="Arial"/>
          <w:sz w:val="22"/>
          <w:szCs w:val="22"/>
        </w:rPr>
        <w:t>To learn more about the Division of Agriculture, visit </w:t>
      </w:r>
      <w:hyperlink r:id="rId14" w:history="1">
        <w:r w:rsidRPr="00A500BF">
          <w:rPr>
            <w:rStyle w:val="Hyperlink"/>
            <w:rFonts w:ascii="Arial" w:hAnsi="Arial" w:cs="Arial"/>
            <w:sz w:val="22"/>
            <w:szCs w:val="22"/>
          </w:rPr>
          <w:t>https://uada.edu/</w:t>
        </w:r>
      </w:hyperlink>
      <w:r w:rsidRPr="00A500BF">
        <w:rPr>
          <w:rFonts w:ascii="Arial" w:hAnsi="Arial" w:cs="Arial"/>
          <w:sz w:val="22"/>
          <w:szCs w:val="22"/>
        </w:rPr>
        <w:t>. Follow us on Twitter at @AgInArk.</w:t>
      </w:r>
      <w:r>
        <w:rPr>
          <w:rFonts w:ascii="Arial" w:hAnsi="Arial" w:cs="Arial"/>
          <w:sz w:val="22"/>
          <w:szCs w:val="22"/>
        </w:rPr>
        <w:t xml:space="preserve"> </w:t>
      </w:r>
    </w:p>
    <w:p w14:paraId="1B0B2260" w14:textId="77777777" w:rsidR="00E929BE" w:rsidRPr="00A500BF" w:rsidRDefault="00E929BE" w:rsidP="00E929BE">
      <w:pPr>
        <w:rPr>
          <w:rFonts w:ascii="Arial" w:hAnsi="Arial" w:cs="Arial"/>
          <w:b/>
          <w:bCs/>
          <w:sz w:val="22"/>
          <w:szCs w:val="22"/>
        </w:rPr>
      </w:pPr>
    </w:p>
    <w:p w14:paraId="15328449" w14:textId="77777777" w:rsidR="00E929BE" w:rsidRPr="00A500BF" w:rsidRDefault="00E929BE" w:rsidP="00E929BE">
      <w:pPr>
        <w:rPr>
          <w:rFonts w:ascii="Arial" w:hAnsi="Arial" w:cs="Arial"/>
          <w:sz w:val="22"/>
          <w:szCs w:val="22"/>
        </w:rPr>
      </w:pPr>
      <w:r w:rsidRPr="00A500BF">
        <w:rPr>
          <w:rFonts w:ascii="Arial" w:hAnsi="Arial" w:cs="Arial"/>
          <w:b/>
          <w:bCs/>
          <w:sz w:val="22"/>
          <w:szCs w:val="22"/>
        </w:rPr>
        <w:t>About the Division of Agriculture</w:t>
      </w:r>
    </w:p>
    <w:p w14:paraId="4E099BF7" w14:textId="77777777" w:rsidR="00E929BE" w:rsidRPr="00A500BF" w:rsidRDefault="00E929BE" w:rsidP="00E929BE">
      <w:pPr>
        <w:rPr>
          <w:rFonts w:ascii="Arial" w:hAnsi="Arial" w:cs="Arial"/>
          <w:sz w:val="22"/>
          <w:szCs w:val="22"/>
        </w:rPr>
      </w:pPr>
      <w:r w:rsidRPr="00A500BF">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61B13C74" w14:textId="77777777" w:rsidR="00E929BE" w:rsidRPr="00A500BF" w:rsidRDefault="00E929BE" w:rsidP="00E929BE">
      <w:pPr>
        <w:rPr>
          <w:rFonts w:ascii="Arial" w:hAnsi="Arial" w:cs="Arial"/>
          <w:sz w:val="22"/>
          <w:szCs w:val="22"/>
        </w:rPr>
      </w:pPr>
    </w:p>
    <w:p w14:paraId="6769134B" w14:textId="77777777" w:rsidR="00E929BE" w:rsidRPr="00A500BF" w:rsidRDefault="00E929BE" w:rsidP="00E929BE">
      <w:pPr>
        <w:rPr>
          <w:rFonts w:ascii="Arial" w:hAnsi="Arial" w:cs="Arial"/>
          <w:sz w:val="22"/>
          <w:szCs w:val="22"/>
        </w:rPr>
      </w:pPr>
      <w:r w:rsidRPr="00A500BF">
        <w:rPr>
          <w:rFonts w:ascii="Arial" w:hAnsi="Arial" w:cs="Arial"/>
          <w:sz w:val="22"/>
          <w:szCs w:val="22"/>
        </w:rPr>
        <w:t>The Division of Agriculture is one of 20 entities within the University of Arkansas System. It has offices in all 75 counties in Arkansas and faculty on five system campuses.</w:t>
      </w:r>
    </w:p>
    <w:p w14:paraId="45160654" w14:textId="77777777" w:rsidR="00E929BE" w:rsidRPr="00A500BF" w:rsidRDefault="00E929BE" w:rsidP="00E929BE">
      <w:pPr>
        <w:rPr>
          <w:rFonts w:ascii="Arial" w:hAnsi="Arial" w:cs="Arial"/>
          <w:sz w:val="22"/>
          <w:szCs w:val="22"/>
        </w:rPr>
      </w:pPr>
    </w:p>
    <w:p w14:paraId="78FD956F" w14:textId="77777777" w:rsidR="00E929BE" w:rsidRPr="00A500BF" w:rsidRDefault="00E929BE" w:rsidP="00E929BE">
      <w:pPr>
        <w:rPr>
          <w:rFonts w:ascii="Arial" w:hAnsi="Arial" w:cs="Arial"/>
          <w:sz w:val="22"/>
          <w:szCs w:val="22"/>
        </w:rPr>
      </w:pPr>
      <w:r w:rsidRPr="00A500BF">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335ACA1F" w14:textId="77777777" w:rsidR="00E929BE" w:rsidRPr="00A500BF" w:rsidRDefault="00E929BE" w:rsidP="00E929BE">
      <w:pPr>
        <w:rPr>
          <w:rFonts w:ascii="Arial" w:hAnsi="Arial" w:cs="Arial"/>
          <w:sz w:val="22"/>
          <w:szCs w:val="22"/>
        </w:rPr>
      </w:pPr>
    </w:p>
    <w:p w14:paraId="3D08D869" w14:textId="77777777" w:rsidR="00E929BE" w:rsidRPr="00A500BF" w:rsidRDefault="00E929BE" w:rsidP="00E929BE">
      <w:pPr>
        <w:jc w:val="center"/>
        <w:rPr>
          <w:rFonts w:ascii="Arial" w:hAnsi="Arial" w:cs="Arial"/>
          <w:sz w:val="22"/>
          <w:szCs w:val="22"/>
        </w:rPr>
      </w:pPr>
      <w:r w:rsidRPr="00A500BF">
        <w:rPr>
          <w:rFonts w:ascii="Arial" w:hAnsi="Arial" w:cs="Arial"/>
          <w:sz w:val="22"/>
          <w:szCs w:val="22"/>
        </w:rPr>
        <w:t># # #</w:t>
      </w:r>
    </w:p>
    <w:p w14:paraId="1763031F" w14:textId="77777777" w:rsidR="00E929BE" w:rsidRPr="00F672B4" w:rsidRDefault="00E929BE" w:rsidP="00E929BE">
      <w:pPr>
        <w:rPr>
          <w:rFonts w:ascii="Arial" w:hAnsi="Arial" w:cs="Arial"/>
          <w:sz w:val="22"/>
          <w:szCs w:val="22"/>
        </w:rPr>
      </w:pPr>
    </w:p>
    <w:p w14:paraId="4C7B80F8" w14:textId="77777777" w:rsidR="00E929BE" w:rsidRPr="00411F45" w:rsidRDefault="00E929BE" w:rsidP="00E929BE">
      <w:pPr>
        <w:rPr>
          <w:rFonts w:ascii="Arial" w:hAnsi="Arial" w:cs="Arial"/>
          <w:sz w:val="22"/>
          <w:szCs w:val="22"/>
        </w:rPr>
      </w:pPr>
    </w:p>
    <w:p w14:paraId="2F4F5D61" w14:textId="77777777" w:rsidR="00E929BE" w:rsidRPr="00436E50" w:rsidRDefault="00E929BE">
      <w:pPr>
        <w:rPr>
          <w:rFonts w:ascii="Arial" w:hAnsi="Arial" w:cs="Arial"/>
          <w:sz w:val="22"/>
          <w:szCs w:val="22"/>
        </w:rPr>
      </w:pPr>
    </w:p>
    <w:sectPr w:rsidR="00E929BE" w:rsidRPr="00436E50" w:rsidSect="005B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C9671B"/>
    <w:multiLevelType w:val="hybridMultilevel"/>
    <w:tmpl w:val="8D28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B1"/>
    <w:rsid w:val="00000A10"/>
    <w:rsid w:val="00115398"/>
    <w:rsid w:val="001536D8"/>
    <w:rsid w:val="00170EDF"/>
    <w:rsid w:val="00202349"/>
    <w:rsid w:val="002665E7"/>
    <w:rsid w:val="002B1227"/>
    <w:rsid w:val="003636B9"/>
    <w:rsid w:val="003A13D0"/>
    <w:rsid w:val="003A217B"/>
    <w:rsid w:val="0040108B"/>
    <w:rsid w:val="00436E50"/>
    <w:rsid w:val="00495A59"/>
    <w:rsid w:val="004F02F7"/>
    <w:rsid w:val="0050715D"/>
    <w:rsid w:val="005B0776"/>
    <w:rsid w:val="005E545F"/>
    <w:rsid w:val="006256CF"/>
    <w:rsid w:val="006875EB"/>
    <w:rsid w:val="00696EE2"/>
    <w:rsid w:val="00731B5F"/>
    <w:rsid w:val="0074308F"/>
    <w:rsid w:val="00784257"/>
    <w:rsid w:val="008137B0"/>
    <w:rsid w:val="00896375"/>
    <w:rsid w:val="008A74A6"/>
    <w:rsid w:val="009277BE"/>
    <w:rsid w:val="009542B1"/>
    <w:rsid w:val="00962977"/>
    <w:rsid w:val="009932B2"/>
    <w:rsid w:val="009E0CF0"/>
    <w:rsid w:val="009E4C31"/>
    <w:rsid w:val="00A140E7"/>
    <w:rsid w:val="00A44EA6"/>
    <w:rsid w:val="00AE56B5"/>
    <w:rsid w:val="00B1736E"/>
    <w:rsid w:val="00BD34FA"/>
    <w:rsid w:val="00C130C6"/>
    <w:rsid w:val="00C272F4"/>
    <w:rsid w:val="00D979FA"/>
    <w:rsid w:val="00DC206C"/>
    <w:rsid w:val="00E050D3"/>
    <w:rsid w:val="00E40BD2"/>
    <w:rsid w:val="00E929BE"/>
    <w:rsid w:val="00EC435B"/>
    <w:rsid w:val="00ED34F7"/>
    <w:rsid w:val="00F4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B4B2D"/>
  <w15:chartTrackingRefBased/>
  <w15:docId w15:val="{55D33898-2FC9-5D45-85F4-55F8767F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42B1"/>
  </w:style>
  <w:style w:type="character" w:styleId="Hyperlink">
    <w:name w:val="Hyperlink"/>
    <w:basedOn w:val="DefaultParagraphFont"/>
    <w:uiPriority w:val="99"/>
    <w:unhideWhenUsed/>
    <w:rsid w:val="00E929BE"/>
    <w:rPr>
      <w:color w:val="0000FF"/>
      <w:u w:val="single"/>
    </w:rPr>
  </w:style>
  <w:style w:type="paragraph" w:styleId="ListParagraph">
    <w:name w:val="List Paragraph"/>
    <w:basedOn w:val="Normal"/>
    <w:uiPriority w:val="34"/>
    <w:qFormat/>
    <w:rsid w:val="00E929BE"/>
    <w:pPr>
      <w:ind w:left="720"/>
      <w:contextualSpacing/>
    </w:pPr>
  </w:style>
  <w:style w:type="character" w:styleId="UnresolvedMention">
    <w:name w:val="Unresolved Mention"/>
    <w:basedOn w:val="DefaultParagraphFont"/>
    <w:uiPriority w:val="99"/>
    <w:semiHidden/>
    <w:unhideWhenUsed/>
    <w:rsid w:val="009277BE"/>
    <w:rPr>
      <w:color w:val="605E5C"/>
      <w:shd w:val="clear" w:color="auto" w:fill="E1DFDD"/>
    </w:rPr>
  </w:style>
  <w:style w:type="character" w:styleId="FollowedHyperlink">
    <w:name w:val="FollowedHyperlink"/>
    <w:basedOn w:val="DefaultParagraphFont"/>
    <w:uiPriority w:val="99"/>
    <w:semiHidden/>
    <w:unhideWhenUsed/>
    <w:rsid w:val="008963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138342">
      <w:bodyDiv w:val="1"/>
      <w:marLeft w:val="0"/>
      <w:marRight w:val="0"/>
      <w:marTop w:val="0"/>
      <w:marBottom w:val="0"/>
      <w:divBdr>
        <w:top w:val="none" w:sz="0" w:space="0" w:color="auto"/>
        <w:left w:val="none" w:sz="0" w:space="0" w:color="auto"/>
        <w:bottom w:val="none" w:sz="0" w:space="0" w:color="auto"/>
        <w:right w:val="none" w:sz="0" w:space="0" w:color="auto"/>
      </w:divBdr>
    </w:div>
    <w:div w:id="999116793">
      <w:bodyDiv w:val="1"/>
      <w:marLeft w:val="0"/>
      <w:marRight w:val="0"/>
      <w:marTop w:val="0"/>
      <w:marBottom w:val="0"/>
      <w:divBdr>
        <w:top w:val="none" w:sz="0" w:space="0" w:color="auto"/>
        <w:left w:val="none" w:sz="0" w:space="0" w:color="auto"/>
        <w:bottom w:val="none" w:sz="0" w:space="0" w:color="auto"/>
        <w:right w:val="none" w:sz="0" w:space="0" w:color="auto"/>
      </w:divBdr>
    </w:div>
    <w:div w:id="999192369">
      <w:bodyDiv w:val="1"/>
      <w:marLeft w:val="0"/>
      <w:marRight w:val="0"/>
      <w:marTop w:val="0"/>
      <w:marBottom w:val="0"/>
      <w:divBdr>
        <w:top w:val="none" w:sz="0" w:space="0" w:color="auto"/>
        <w:left w:val="none" w:sz="0" w:space="0" w:color="auto"/>
        <w:bottom w:val="none" w:sz="0" w:space="0" w:color="auto"/>
        <w:right w:val="none" w:sz="0" w:space="0" w:color="auto"/>
      </w:divBdr>
    </w:div>
    <w:div w:id="1562788600">
      <w:bodyDiv w:val="1"/>
      <w:marLeft w:val="0"/>
      <w:marRight w:val="0"/>
      <w:marTop w:val="0"/>
      <w:marBottom w:val="0"/>
      <w:divBdr>
        <w:top w:val="none" w:sz="0" w:space="0" w:color="auto"/>
        <w:left w:val="none" w:sz="0" w:space="0" w:color="auto"/>
        <w:bottom w:val="none" w:sz="0" w:space="0" w:color="auto"/>
        <w:right w:val="none" w:sz="0" w:space="0" w:color="auto"/>
      </w:divBdr>
    </w:div>
    <w:div w:id="176515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rtindustriesshow.org/" TargetMode="External"/><Relationship Id="rId13" Type="http://schemas.openxmlformats.org/officeDocument/2006/relationships/hyperlink" Target="https://aaes.uada.edu/" TargetMode="External"/><Relationship Id="rId3" Type="http://schemas.openxmlformats.org/officeDocument/2006/relationships/styles" Target="styles.xml"/><Relationship Id="rId7" Type="http://schemas.openxmlformats.org/officeDocument/2006/relationships/hyperlink" Target="mailto:mhightower@uada.edu" TargetMode="External"/><Relationship Id="rId12" Type="http://schemas.openxmlformats.org/officeDocument/2006/relationships/hyperlink" Target="http://www.uaex.uada.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hortindustriesshow.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lic.kr/p/2awdjeu" TargetMode="External"/><Relationship Id="rId4" Type="http://schemas.openxmlformats.org/officeDocument/2006/relationships/settings" Target="settings.xml"/><Relationship Id="rId9" Type="http://schemas.openxmlformats.org/officeDocument/2006/relationships/hyperlink" Target="https://flic.kr/p/2mdXPb4" TargetMode="External"/><Relationship Id="rId14" Type="http://schemas.openxmlformats.org/officeDocument/2006/relationships/hyperlink" Target="https://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EE817-7E9E-F64B-809A-F38CD91F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Ryan McGeeney</cp:lastModifiedBy>
  <cp:revision>3</cp:revision>
  <dcterms:created xsi:type="dcterms:W3CDTF">2021-12-10T18:38:00Z</dcterms:created>
  <dcterms:modified xsi:type="dcterms:W3CDTF">2021-12-10T18:41:00Z</dcterms:modified>
</cp:coreProperties>
</file>