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79CB2" w14:textId="77777777" w:rsidR="002F390C" w:rsidRPr="007B1395" w:rsidRDefault="002F390C" w:rsidP="002F390C">
      <w:pPr>
        <w:rPr>
          <w:rFonts w:ascii="Arial" w:eastAsia="Times New Roman" w:hAnsi="Arial" w:cs="Arial"/>
          <w:color w:val="000000"/>
          <w:sz w:val="22"/>
          <w:szCs w:val="22"/>
        </w:rPr>
      </w:pPr>
    </w:p>
    <w:p w14:paraId="0D83398D" w14:textId="77777777" w:rsidR="002F390C" w:rsidRPr="007B1395" w:rsidRDefault="002F390C" w:rsidP="002F390C">
      <w:pPr>
        <w:rPr>
          <w:rFonts w:ascii="Arial" w:hAnsi="Arial" w:cs="Arial"/>
          <w:color w:val="000000" w:themeColor="text1"/>
          <w:sz w:val="22"/>
          <w:szCs w:val="22"/>
        </w:rPr>
      </w:pPr>
      <w:r w:rsidRPr="007B1395">
        <w:rPr>
          <w:rFonts w:ascii="Arial" w:hAnsi="Arial" w:cs="Arial"/>
          <w:noProof/>
          <w:color w:val="000000" w:themeColor="text1"/>
          <w:sz w:val="22"/>
          <w:szCs w:val="22"/>
        </w:rPr>
        <w:drawing>
          <wp:anchor distT="0" distB="0" distL="114300" distR="114300" simplePos="0" relativeHeight="251659264" behindDoc="0" locked="0" layoutInCell="1" allowOverlap="1" wp14:anchorId="516C4D79" wp14:editId="42E4EF54">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438460" w14:textId="77777777" w:rsidR="002F390C" w:rsidRPr="007B1395" w:rsidRDefault="002F390C" w:rsidP="002F390C">
      <w:pPr>
        <w:rPr>
          <w:rFonts w:ascii="Arial" w:hAnsi="Arial" w:cs="Arial"/>
          <w:color w:val="000000" w:themeColor="text1"/>
          <w:sz w:val="22"/>
          <w:szCs w:val="22"/>
        </w:rPr>
      </w:pPr>
    </w:p>
    <w:p w14:paraId="7F3A52E1" w14:textId="6C523F66" w:rsidR="002F390C" w:rsidRPr="007B1395" w:rsidRDefault="002F390C" w:rsidP="002F390C">
      <w:pPr>
        <w:rPr>
          <w:rFonts w:ascii="Arial" w:hAnsi="Arial" w:cs="Arial"/>
          <w:color w:val="000000" w:themeColor="text1"/>
          <w:sz w:val="22"/>
          <w:szCs w:val="22"/>
        </w:rPr>
      </w:pPr>
      <w:r w:rsidRPr="007B1395">
        <w:rPr>
          <w:rFonts w:ascii="Arial" w:hAnsi="Arial" w:cs="Arial"/>
          <w:color w:val="000000" w:themeColor="text1"/>
          <w:sz w:val="22"/>
          <w:szCs w:val="22"/>
        </w:rPr>
        <w:t xml:space="preserve">Media Contacts: Tracy Courage      </w:t>
      </w:r>
      <w:hyperlink r:id="rId6" w:history="1">
        <w:r w:rsidRPr="007B1395">
          <w:rPr>
            <w:rStyle w:val="Hyperlink"/>
            <w:rFonts w:ascii="Arial" w:hAnsi="Arial" w:cs="Arial"/>
            <w:sz w:val="22"/>
            <w:szCs w:val="22"/>
          </w:rPr>
          <w:t>tcourage@uada.edu</w:t>
        </w:r>
      </w:hyperlink>
      <w:r w:rsidRPr="007B1395">
        <w:rPr>
          <w:rFonts w:ascii="Arial" w:hAnsi="Arial" w:cs="Arial"/>
          <w:color w:val="000000" w:themeColor="text1"/>
          <w:sz w:val="22"/>
          <w:szCs w:val="22"/>
        </w:rPr>
        <w:tab/>
        <w:t xml:space="preserve">   501-658-2044</w:t>
      </w:r>
    </w:p>
    <w:p w14:paraId="7B8A7340" w14:textId="77777777" w:rsidR="002F390C" w:rsidRPr="007B1395" w:rsidRDefault="002F390C" w:rsidP="002F390C">
      <w:pPr>
        <w:rPr>
          <w:rFonts w:ascii="Arial" w:eastAsia="Segoe UI" w:hAnsi="Arial" w:cs="Arial"/>
          <w:color w:val="000000" w:themeColor="text1"/>
          <w:sz w:val="22"/>
          <w:szCs w:val="22"/>
          <w:u w:color="404040"/>
        </w:rPr>
      </w:pPr>
      <w:r w:rsidRPr="007B1395">
        <w:rPr>
          <w:rFonts w:ascii="Arial" w:eastAsia="Segoe UI" w:hAnsi="Arial" w:cs="Arial"/>
          <w:color w:val="000000" w:themeColor="text1"/>
          <w:sz w:val="22"/>
          <w:szCs w:val="22"/>
          <w:u w:color="404040"/>
        </w:rPr>
        <w:t xml:space="preserve">                            </w:t>
      </w:r>
    </w:p>
    <w:p w14:paraId="73B6A728" w14:textId="66BCCFB2" w:rsidR="002F390C" w:rsidRPr="007B1395" w:rsidRDefault="002F390C" w:rsidP="00907A69">
      <w:pPr>
        <w:rPr>
          <w:rFonts w:ascii="Arial" w:hAnsi="Arial" w:cs="Arial"/>
          <w:color w:val="000000" w:themeColor="text1"/>
          <w:sz w:val="22"/>
          <w:szCs w:val="22"/>
        </w:rPr>
      </w:pPr>
      <w:r w:rsidRPr="007B1395">
        <w:rPr>
          <w:rFonts w:ascii="Arial" w:hAnsi="Arial" w:cs="Arial"/>
          <w:color w:val="000000" w:themeColor="text1"/>
          <w:sz w:val="22"/>
          <w:szCs w:val="22"/>
        </w:rPr>
        <w:t xml:space="preserve">April </w:t>
      </w:r>
      <w:r w:rsidR="00E261C8" w:rsidRPr="007B1395">
        <w:rPr>
          <w:rFonts w:ascii="Arial" w:hAnsi="Arial" w:cs="Arial"/>
          <w:color w:val="000000" w:themeColor="text1"/>
          <w:sz w:val="22"/>
          <w:szCs w:val="22"/>
        </w:rPr>
        <w:t>2</w:t>
      </w:r>
      <w:r w:rsidR="00184659">
        <w:rPr>
          <w:rFonts w:ascii="Arial" w:hAnsi="Arial" w:cs="Arial"/>
          <w:color w:val="000000" w:themeColor="text1"/>
          <w:sz w:val="22"/>
          <w:szCs w:val="22"/>
        </w:rPr>
        <w:t>3</w:t>
      </w:r>
      <w:r w:rsidRPr="007B1395">
        <w:rPr>
          <w:rFonts w:ascii="Arial" w:hAnsi="Arial" w:cs="Arial"/>
          <w:color w:val="000000" w:themeColor="text1"/>
          <w:sz w:val="22"/>
          <w:szCs w:val="22"/>
        </w:rPr>
        <w:t>, 2021</w:t>
      </w:r>
    </w:p>
    <w:p w14:paraId="58D9B4A6" w14:textId="77777777" w:rsidR="00907A69" w:rsidRPr="007B1395" w:rsidRDefault="00907A69" w:rsidP="00907A69">
      <w:pPr>
        <w:rPr>
          <w:rFonts w:ascii="Arial" w:hAnsi="Arial" w:cs="Arial"/>
          <w:color w:val="000000" w:themeColor="text1"/>
          <w:sz w:val="22"/>
          <w:szCs w:val="22"/>
        </w:rPr>
      </w:pPr>
    </w:p>
    <w:p w14:paraId="4A7C3B8D" w14:textId="0E2D1CCD" w:rsidR="005A5DD5" w:rsidRPr="007B1395" w:rsidRDefault="005A5DD5" w:rsidP="005A5DD5">
      <w:pPr>
        <w:pStyle w:val="Heading1"/>
        <w:shd w:val="clear" w:color="auto" w:fill="FFFFFF"/>
        <w:spacing w:before="0" w:beforeAutospacing="0" w:after="150" w:afterAutospacing="0"/>
        <w:rPr>
          <w:rFonts w:ascii="Arial" w:hAnsi="Arial" w:cs="Arial"/>
          <w:color w:val="000000" w:themeColor="text1"/>
          <w:sz w:val="22"/>
          <w:szCs w:val="22"/>
        </w:rPr>
      </w:pPr>
      <w:r w:rsidRPr="007B1395">
        <w:rPr>
          <w:rFonts w:ascii="Arial" w:hAnsi="Arial" w:cs="Arial"/>
          <w:color w:val="000000" w:themeColor="text1"/>
          <w:sz w:val="22"/>
          <w:szCs w:val="22"/>
        </w:rPr>
        <w:t>Cooperative Extension Service</w:t>
      </w:r>
      <w:r w:rsidR="001F4D61" w:rsidRPr="007B1395">
        <w:rPr>
          <w:rFonts w:ascii="Arial" w:hAnsi="Arial" w:cs="Arial"/>
          <w:color w:val="000000" w:themeColor="text1"/>
          <w:sz w:val="22"/>
          <w:szCs w:val="22"/>
        </w:rPr>
        <w:t xml:space="preserve"> offers</w:t>
      </w:r>
      <w:r w:rsidRPr="007B1395">
        <w:rPr>
          <w:rFonts w:ascii="Arial" w:hAnsi="Arial" w:cs="Arial"/>
          <w:color w:val="000000" w:themeColor="text1"/>
          <w:sz w:val="22"/>
          <w:szCs w:val="22"/>
        </w:rPr>
        <w:t xml:space="preserve"> online produce safety workshop to fruit, vegetable growers</w:t>
      </w:r>
    </w:p>
    <w:p w14:paraId="1B05753B" w14:textId="77777777"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By Tracy Courage</w:t>
      </w:r>
      <w:r w:rsidRPr="007B1395">
        <w:rPr>
          <w:rFonts w:ascii="Arial" w:hAnsi="Arial" w:cs="Arial"/>
          <w:color w:val="000000" w:themeColor="text1"/>
          <w:sz w:val="22"/>
          <w:szCs w:val="22"/>
        </w:rPr>
        <w:br/>
        <w:t>U of A System Division of Agriculture</w:t>
      </w:r>
      <w:r w:rsidRPr="007B1395">
        <w:rPr>
          <w:rStyle w:val="Strong"/>
          <w:rFonts w:ascii="Arial" w:hAnsi="Arial" w:cs="Arial"/>
          <w:color w:val="000000" w:themeColor="text1"/>
          <w:sz w:val="22"/>
          <w:szCs w:val="22"/>
        </w:rPr>
        <w:t> </w:t>
      </w:r>
    </w:p>
    <w:p w14:paraId="3B6F0637" w14:textId="77777777"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Style w:val="Strong"/>
          <w:rFonts w:ascii="Arial" w:hAnsi="Arial" w:cs="Arial"/>
          <w:color w:val="000000" w:themeColor="text1"/>
          <w:sz w:val="22"/>
          <w:szCs w:val="22"/>
        </w:rPr>
        <w:t>Fast Facts:</w:t>
      </w:r>
    </w:p>
    <w:p w14:paraId="609A1074" w14:textId="67655694" w:rsidR="00BD5925" w:rsidRPr="007B1395" w:rsidRDefault="00BD5925" w:rsidP="00BD5925">
      <w:pPr>
        <w:numPr>
          <w:ilvl w:val="0"/>
          <w:numId w:val="2"/>
        </w:numPr>
        <w:shd w:val="clear" w:color="auto" w:fill="FFFFFF"/>
        <w:spacing w:before="100" w:beforeAutospacing="1" w:after="100" w:afterAutospacing="1"/>
        <w:rPr>
          <w:rFonts w:ascii="Arial" w:hAnsi="Arial" w:cs="Arial"/>
          <w:color w:val="000000" w:themeColor="text1"/>
          <w:sz w:val="22"/>
          <w:szCs w:val="22"/>
        </w:rPr>
      </w:pPr>
      <w:r w:rsidRPr="007B1395">
        <w:rPr>
          <w:rFonts w:ascii="Arial" w:hAnsi="Arial" w:cs="Arial"/>
          <w:color w:val="000000" w:themeColor="text1"/>
          <w:sz w:val="22"/>
          <w:szCs w:val="22"/>
        </w:rPr>
        <w:t>Two-day Produce Safety Workshop offered May 5-6</w:t>
      </w:r>
    </w:p>
    <w:p w14:paraId="2EBF7C20" w14:textId="77777777" w:rsidR="005A5DD5" w:rsidRPr="007B1395" w:rsidRDefault="005A5DD5" w:rsidP="005A5DD5">
      <w:pPr>
        <w:numPr>
          <w:ilvl w:val="0"/>
          <w:numId w:val="2"/>
        </w:numPr>
        <w:shd w:val="clear" w:color="auto" w:fill="FFFFFF"/>
        <w:spacing w:before="100" w:beforeAutospacing="1" w:after="100" w:afterAutospacing="1"/>
        <w:rPr>
          <w:rFonts w:ascii="Arial" w:hAnsi="Arial" w:cs="Arial"/>
          <w:color w:val="000000" w:themeColor="text1"/>
          <w:sz w:val="22"/>
          <w:szCs w:val="22"/>
        </w:rPr>
      </w:pPr>
      <w:r w:rsidRPr="007B1395">
        <w:rPr>
          <w:rFonts w:ascii="Arial" w:hAnsi="Arial" w:cs="Arial"/>
          <w:color w:val="000000" w:themeColor="text1"/>
          <w:sz w:val="22"/>
          <w:szCs w:val="22"/>
        </w:rPr>
        <w:t>Training covers federal standards for growing, harvesting, packing and handling fresh fruits and vegetables</w:t>
      </w:r>
    </w:p>
    <w:p w14:paraId="419043BB" w14:textId="77777777" w:rsidR="005D635E" w:rsidRPr="007B1395" w:rsidRDefault="005A5DD5" w:rsidP="005D635E">
      <w:pPr>
        <w:numPr>
          <w:ilvl w:val="0"/>
          <w:numId w:val="2"/>
        </w:numPr>
        <w:shd w:val="clear" w:color="auto" w:fill="FFFFFF"/>
        <w:spacing w:before="100" w:beforeAutospacing="1" w:after="100" w:afterAutospacing="1"/>
        <w:rPr>
          <w:rFonts w:ascii="Arial" w:hAnsi="Arial" w:cs="Arial"/>
          <w:color w:val="000000" w:themeColor="text1"/>
          <w:sz w:val="22"/>
          <w:szCs w:val="22"/>
        </w:rPr>
      </w:pPr>
      <w:r w:rsidRPr="007B1395">
        <w:rPr>
          <w:rFonts w:ascii="Arial" w:eastAsia="Times New Roman" w:hAnsi="Arial" w:cs="Arial"/>
          <w:color w:val="000000" w:themeColor="text1"/>
          <w:sz w:val="22"/>
          <w:szCs w:val="22"/>
        </w:rPr>
        <w:t xml:space="preserve">Register by April 28 at </w:t>
      </w:r>
      <w:hyperlink r:id="rId7" w:history="1">
        <w:r w:rsidR="005D635E" w:rsidRPr="007B1395">
          <w:rPr>
            <w:rStyle w:val="Hyperlink"/>
            <w:rFonts w:ascii="Arial" w:hAnsi="Arial" w:cs="Arial"/>
            <w:sz w:val="22"/>
            <w:szCs w:val="22"/>
          </w:rPr>
          <w:t>https://bit.ly/3tnPV2z</w:t>
        </w:r>
      </w:hyperlink>
    </w:p>
    <w:p w14:paraId="32EB3AD3" w14:textId="61AA1FA2"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(2</w:t>
      </w:r>
      <w:r w:rsidR="002E1766">
        <w:rPr>
          <w:rFonts w:ascii="Arial" w:hAnsi="Arial" w:cs="Arial"/>
          <w:color w:val="000000" w:themeColor="text1"/>
          <w:sz w:val="22"/>
          <w:szCs w:val="22"/>
        </w:rPr>
        <w:t>65</w:t>
      </w:r>
      <w:r w:rsidRPr="007B1395">
        <w:rPr>
          <w:rFonts w:ascii="Arial" w:hAnsi="Arial" w:cs="Arial"/>
          <w:color w:val="000000" w:themeColor="text1"/>
          <w:sz w:val="22"/>
          <w:szCs w:val="22"/>
        </w:rPr>
        <w:t xml:space="preserve"> words)</w:t>
      </w:r>
    </w:p>
    <w:p w14:paraId="4D1C57B7" w14:textId="6807413C"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 xml:space="preserve">LITTLE ROCK — The University of Arkansas System Division of Agriculture will offer an </w:t>
      </w:r>
      <w:r w:rsidR="00BD5925" w:rsidRPr="007B1395">
        <w:rPr>
          <w:rFonts w:ascii="Arial" w:hAnsi="Arial" w:cs="Arial"/>
          <w:color w:val="000000" w:themeColor="text1"/>
          <w:sz w:val="22"/>
          <w:szCs w:val="22"/>
        </w:rPr>
        <w:t xml:space="preserve">online </w:t>
      </w:r>
      <w:r w:rsidRPr="007B1395">
        <w:rPr>
          <w:rFonts w:ascii="Arial" w:hAnsi="Arial" w:cs="Arial"/>
          <w:color w:val="000000" w:themeColor="text1"/>
          <w:sz w:val="22"/>
          <w:szCs w:val="22"/>
        </w:rPr>
        <w:t xml:space="preserve">produce safety training workshop May 5-6 to educate fruit and vegetable producers about </w:t>
      </w:r>
      <w:r w:rsidR="001E541E" w:rsidRPr="007B1395">
        <w:rPr>
          <w:rFonts w:ascii="Arial" w:hAnsi="Arial" w:cs="Arial"/>
          <w:color w:val="000000" w:themeColor="text1"/>
          <w:sz w:val="22"/>
          <w:szCs w:val="22"/>
        </w:rPr>
        <w:t>federal rules.</w:t>
      </w:r>
    </w:p>
    <w:p w14:paraId="50548BAB" w14:textId="5C421C4E" w:rsidR="001E541E"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The online trainin</w:t>
      </w:r>
      <w:r w:rsidR="001E541E" w:rsidRPr="007B1395">
        <w:rPr>
          <w:rFonts w:ascii="Arial" w:hAnsi="Arial" w:cs="Arial"/>
          <w:color w:val="000000" w:themeColor="text1"/>
          <w:sz w:val="22"/>
          <w:szCs w:val="22"/>
        </w:rPr>
        <w:t>g</w:t>
      </w:r>
      <w:r w:rsidRPr="007B1395">
        <w:rPr>
          <w:rFonts w:ascii="Arial" w:hAnsi="Arial" w:cs="Arial"/>
          <w:color w:val="000000" w:themeColor="text1"/>
          <w:sz w:val="22"/>
          <w:szCs w:val="22"/>
        </w:rPr>
        <w:t xml:space="preserve"> will be offered </w:t>
      </w:r>
      <w:r w:rsidR="00BD5925" w:rsidRPr="007B1395">
        <w:rPr>
          <w:rFonts w:ascii="Arial" w:hAnsi="Arial" w:cs="Arial"/>
          <w:color w:val="000000" w:themeColor="text1"/>
          <w:sz w:val="22"/>
          <w:szCs w:val="22"/>
        </w:rPr>
        <w:t xml:space="preserve">via Zoom from </w:t>
      </w:r>
      <w:r w:rsidRPr="007B1395">
        <w:rPr>
          <w:rFonts w:ascii="Arial" w:hAnsi="Arial" w:cs="Arial"/>
          <w:color w:val="000000" w:themeColor="text1"/>
          <w:sz w:val="22"/>
          <w:szCs w:val="22"/>
        </w:rPr>
        <w:t>8 a.m</w:t>
      </w:r>
      <w:r w:rsidR="001E541E" w:rsidRPr="007B1395">
        <w:rPr>
          <w:rFonts w:ascii="Arial" w:hAnsi="Arial" w:cs="Arial"/>
          <w:color w:val="000000" w:themeColor="text1"/>
          <w:sz w:val="22"/>
          <w:szCs w:val="22"/>
        </w:rPr>
        <w:t>.</w:t>
      </w:r>
      <w:r w:rsidRPr="007B1395">
        <w:rPr>
          <w:rFonts w:ascii="Arial" w:hAnsi="Arial" w:cs="Arial"/>
          <w:color w:val="000000" w:themeColor="text1"/>
          <w:sz w:val="22"/>
          <w:szCs w:val="22"/>
        </w:rPr>
        <w:t xml:space="preserve"> to 12:30 p.m</w:t>
      </w:r>
      <w:r w:rsidR="00184659">
        <w:rPr>
          <w:rFonts w:ascii="Arial" w:hAnsi="Arial" w:cs="Arial"/>
          <w:color w:val="000000" w:themeColor="text1"/>
          <w:sz w:val="22"/>
          <w:szCs w:val="22"/>
        </w:rPr>
        <w:t>.</w:t>
      </w:r>
    </w:p>
    <w:p w14:paraId="06FAF31C" w14:textId="3C8A1BBB" w:rsidR="001E541E" w:rsidRPr="007B1395" w:rsidRDefault="005A5DD5" w:rsidP="001E541E">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Participants can register at </w:t>
      </w:r>
      <w:hyperlink r:id="rId8" w:history="1">
        <w:r w:rsidR="005D46E4" w:rsidRPr="007B1395">
          <w:rPr>
            <w:rStyle w:val="Hyperlink"/>
            <w:rFonts w:ascii="Arial" w:hAnsi="Arial" w:cs="Arial"/>
            <w:sz w:val="22"/>
            <w:szCs w:val="22"/>
          </w:rPr>
          <w:t>https://bit.ly/3tnPV2z</w:t>
        </w:r>
      </w:hyperlink>
      <w:r w:rsidR="005D46E4" w:rsidRPr="007B1395">
        <w:rPr>
          <w:rFonts w:ascii="Arial" w:hAnsi="Arial" w:cs="Arial"/>
          <w:color w:val="000000" w:themeColor="text1"/>
          <w:sz w:val="22"/>
          <w:szCs w:val="22"/>
        </w:rPr>
        <w:t xml:space="preserve">. </w:t>
      </w:r>
      <w:r w:rsidRPr="007B1395">
        <w:rPr>
          <w:rFonts w:ascii="Arial" w:hAnsi="Arial" w:cs="Arial"/>
          <w:color w:val="000000" w:themeColor="text1"/>
          <w:sz w:val="22"/>
          <w:szCs w:val="22"/>
        </w:rPr>
        <w:t xml:space="preserve">Registration </w:t>
      </w:r>
      <w:r w:rsidR="001F4D61" w:rsidRPr="007B1395">
        <w:rPr>
          <w:rFonts w:ascii="Arial" w:hAnsi="Arial" w:cs="Arial"/>
          <w:color w:val="000000" w:themeColor="text1"/>
          <w:sz w:val="22"/>
          <w:szCs w:val="22"/>
        </w:rPr>
        <w:t>is limited to 20 farmers and growers and closes</w:t>
      </w:r>
      <w:r w:rsidRPr="007B1395">
        <w:rPr>
          <w:rFonts w:ascii="Arial" w:hAnsi="Arial" w:cs="Arial"/>
          <w:color w:val="000000" w:themeColor="text1"/>
          <w:sz w:val="22"/>
          <w:szCs w:val="22"/>
        </w:rPr>
        <w:t xml:space="preserve"> April 28</w:t>
      </w:r>
      <w:r w:rsidR="001E541E" w:rsidRPr="007B1395">
        <w:rPr>
          <w:rFonts w:ascii="Arial" w:hAnsi="Arial" w:cs="Arial"/>
          <w:color w:val="000000" w:themeColor="text1"/>
          <w:sz w:val="22"/>
          <w:szCs w:val="22"/>
        </w:rPr>
        <w:t xml:space="preserve">, </w:t>
      </w:r>
      <w:r w:rsidR="001F4D61" w:rsidRPr="007B1395">
        <w:rPr>
          <w:rFonts w:ascii="Arial" w:hAnsi="Arial" w:cs="Arial"/>
          <w:color w:val="000000" w:themeColor="text1"/>
          <w:sz w:val="22"/>
          <w:szCs w:val="22"/>
        </w:rPr>
        <w:t xml:space="preserve">so that </w:t>
      </w:r>
      <w:r w:rsidR="001E541E" w:rsidRPr="007B1395">
        <w:rPr>
          <w:rFonts w:ascii="Arial" w:hAnsi="Arial" w:cs="Arial"/>
          <w:color w:val="000000" w:themeColor="text1"/>
          <w:sz w:val="22"/>
          <w:szCs w:val="22"/>
        </w:rPr>
        <w:t>tra</w:t>
      </w:r>
      <w:r w:rsidR="001F4D61" w:rsidRPr="007B1395">
        <w:rPr>
          <w:rFonts w:ascii="Arial" w:hAnsi="Arial" w:cs="Arial"/>
          <w:color w:val="000000" w:themeColor="text1"/>
          <w:sz w:val="22"/>
          <w:szCs w:val="22"/>
        </w:rPr>
        <w:t>i</w:t>
      </w:r>
      <w:r w:rsidR="001E541E" w:rsidRPr="007B1395">
        <w:rPr>
          <w:rFonts w:ascii="Arial" w:hAnsi="Arial" w:cs="Arial"/>
          <w:color w:val="000000" w:themeColor="text1"/>
          <w:sz w:val="22"/>
          <w:szCs w:val="22"/>
        </w:rPr>
        <w:t xml:space="preserve">ning materials </w:t>
      </w:r>
      <w:r w:rsidR="001F4D61" w:rsidRPr="007B1395">
        <w:rPr>
          <w:rFonts w:ascii="Arial" w:hAnsi="Arial" w:cs="Arial"/>
          <w:color w:val="000000" w:themeColor="text1"/>
          <w:sz w:val="22"/>
          <w:szCs w:val="22"/>
        </w:rPr>
        <w:t>can</w:t>
      </w:r>
      <w:r w:rsidR="001E541E" w:rsidRPr="007B1395">
        <w:rPr>
          <w:rFonts w:ascii="Arial" w:hAnsi="Arial" w:cs="Arial"/>
          <w:color w:val="000000" w:themeColor="text1"/>
          <w:sz w:val="22"/>
          <w:szCs w:val="22"/>
        </w:rPr>
        <w:t xml:space="preserve"> be mailed to participants</w:t>
      </w:r>
      <w:r w:rsidR="001F4D61" w:rsidRPr="007B1395">
        <w:rPr>
          <w:rFonts w:ascii="Arial" w:hAnsi="Arial" w:cs="Arial"/>
          <w:color w:val="000000" w:themeColor="text1"/>
          <w:sz w:val="22"/>
          <w:szCs w:val="22"/>
        </w:rPr>
        <w:t xml:space="preserve"> before the workshop.</w:t>
      </w:r>
    </w:p>
    <w:p w14:paraId="6E4EAA73" w14:textId="14C424EA" w:rsid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The training, developed by the Produce Safety Alliance and presented by the Cooperative Extension Service, helps growers understand regulatory requirements of the U.S. Food and Drug Administration’s Food Safety Modernization Act Produce Safety Rule</w:t>
      </w:r>
      <w:r w:rsidR="00184659">
        <w:rPr>
          <w:rFonts w:ascii="Arial" w:hAnsi="Arial" w:cs="Arial"/>
          <w:color w:val="000000" w:themeColor="text1"/>
          <w:sz w:val="22"/>
          <w:szCs w:val="22"/>
        </w:rPr>
        <w:t>. The rule</w:t>
      </w:r>
      <w:r w:rsidRPr="007B1395">
        <w:rPr>
          <w:rFonts w:ascii="Arial" w:hAnsi="Arial" w:cs="Arial"/>
          <w:color w:val="000000" w:themeColor="text1"/>
          <w:sz w:val="22"/>
          <w:szCs w:val="22"/>
        </w:rPr>
        <w:t xml:space="preserve"> regulates standards for growing, harvesting, packing and holding fresh produce</w:t>
      </w:r>
      <w:r w:rsidR="009E3428">
        <w:rPr>
          <w:rFonts w:ascii="Arial" w:hAnsi="Arial" w:cs="Arial"/>
          <w:color w:val="000000" w:themeColor="text1"/>
          <w:sz w:val="22"/>
          <w:szCs w:val="22"/>
        </w:rPr>
        <w:t>. The rule</w:t>
      </w:r>
      <w:r w:rsidR="00184659">
        <w:rPr>
          <w:rFonts w:ascii="Arial" w:hAnsi="Arial" w:cs="Arial"/>
          <w:color w:val="000000" w:themeColor="text1"/>
          <w:sz w:val="22"/>
          <w:szCs w:val="22"/>
        </w:rPr>
        <w:t xml:space="preserve"> will affect most </w:t>
      </w:r>
      <w:r w:rsidR="007B1395" w:rsidRPr="007B1395">
        <w:rPr>
          <w:rFonts w:ascii="Arial" w:hAnsi="Arial" w:cs="Arial"/>
          <w:color w:val="000000" w:themeColor="text1"/>
          <w:sz w:val="22"/>
          <w:szCs w:val="22"/>
          <w:shd w:val="clear" w:color="auto" w:fill="FFFFFF"/>
        </w:rPr>
        <w:t>produce farms.</w:t>
      </w:r>
    </w:p>
    <w:p w14:paraId="75D0E7F7" w14:textId="301A63CE" w:rsidR="007B1395" w:rsidRPr="007B1395" w:rsidRDefault="007B1395" w:rsidP="007B1395">
      <w:pPr>
        <w:rPr>
          <w:rFonts w:ascii="Arial" w:eastAsia="Times New Roman" w:hAnsi="Arial" w:cs="Arial"/>
          <w:color w:val="000000" w:themeColor="text1"/>
          <w:sz w:val="22"/>
          <w:szCs w:val="22"/>
          <w:shd w:val="clear" w:color="auto" w:fill="FFFFFF"/>
        </w:rPr>
      </w:pPr>
      <w:r w:rsidRPr="007B1395">
        <w:rPr>
          <w:rFonts w:ascii="Arial" w:eastAsia="Times New Roman" w:hAnsi="Arial" w:cs="Arial"/>
          <w:color w:val="000000" w:themeColor="text1"/>
          <w:sz w:val="22"/>
          <w:szCs w:val="22"/>
          <w:shd w:val="clear" w:color="auto" w:fill="FFFFFF"/>
        </w:rPr>
        <w:t xml:space="preserve">“The FDA’s Food Safety Modernization Act introduced new regulations to protect public health by preventing food-safety incidents instead of reacting to them after they occur,” said </w:t>
      </w:r>
      <w:r w:rsidRPr="007B1395">
        <w:rPr>
          <w:rFonts w:ascii="Arial" w:eastAsia="Times New Roman" w:hAnsi="Arial" w:cs="Arial"/>
          <w:color w:val="000000" w:themeColor="text1"/>
          <w:sz w:val="22"/>
          <w:szCs w:val="22"/>
        </w:rPr>
        <w:t>Natacha Cureau, Food Systems and Safety postdoctoral associate</w:t>
      </w:r>
      <w:r w:rsidRPr="007B1395">
        <w:rPr>
          <w:rFonts w:ascii="Arial" w:eastAsia="Times New Roman" w:hAnsi="Arial" w:cs="Arial"/>
          <w:color w:val="000000" w:themeColor="text1"/>
          <w:sz w:val="22"/>
          <w:szCs w:val="22"/>
          <w:shd w:val="clear" w:color="auto" w:fill="FFFFFF"/>
        </w:rPr>
        <w:t>. “This way, we can reduce financial risk to farmers and protect the public by ensuring a safe food supply.”</w:t>
      </w:r>
      <w:r w:rsidRPr="007B1395">
        <w:rPr>
          <w:rFonts w:ascii="Arial" w:eastAsia="Times New Roman" w:hAnsi="Arial" w:cs="Arial"/>
          <w:color w:val="000000" w:themeColor="text1"/>
          <w:sz w:val="22"/>
          <w:szCs w:val="22"/>
        </w:rPr>
        <w:br/>
      </w:r>
    </w:p>
    <w:p w14:paraId="645F8B5A" w14:textId="6FBC1B8A" w:rsidR="00BD5925" w:rsidRPr="007B1395" w:rsidRDefault="00BD592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The training will cover topics such as agricultural water, soil amendments, worker health and hygiene, wildlife management, post-harvest handling and food safety plans.</w:t>
      </w:r>
    </w:p>
    <w:p w14:paraId="0B5154AD" w14:textId="188B2499" w:rsidR="005A5DD5" w:rsidRDefault="00BD592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shd w:val="clear" w:color="auto" w:fill="FFFFFF"/>
        </w:rPr>
        <w:t>Growers who attend the training will receive a certificate of completion, which satisfies the FDA requirement.</w:t>
      </w:r>
      <w:r w:rsidRPr="007B1395">
        <w:rPr>
          <w:rFonts w:ascii="Arial" w:hAnsi="Arial" w:cs="Arial"/>
          <w:color w:val="000000" w:themeColor="text1"/>
          <w:sz w:val="22"/>
          <w:szCs w:val="22"/>
        </w:rPr>
        <w:t xml:space="preserve"> Participants must be present both days of the training and must have Internet access, Zoom video conferencing software, a web camera and a microphone.</w:t>
      </w:r>
    </w:p>
    <w:p w14:paraId="2D07BB81" w14:textId="4E665B3F" w:rsidR="007B1395" w:rsidRPr="007B1395" w:rsidRDefault="007B139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lastRenderedPageBreak/>
        <w:t>The cost is $20 for Arkansas residents and $100 for out-of-state residents.</w:t>
      </w:r>
    </w:p>
    <w:p w14:paraId="13065E52" w14:textId="6A24523D" w:rsidR="001E541E" w:rsidRPr="007B1395" w:rsidRDefault="005A5DD5" w:rsidP="001E541E">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 xml:space="preserve">For more information, contact </w:t>
      </w:r>
      <w:proofErr w:type="spellStart"/>
      <w:r w:rsidRPr="007B1395">
        <w:rPr>
          <w:rFonts w:ascii="Arial" w:hAnsi="Arial" w:cs="Arial"/>
          <w:color w:val="000000" w:themeColor="text1"/>
          <w:sz w:val="22"/>
          <w:szCs w:val="22"/>
        </w:rPr>
        <w:t>Cureau</w:t>
      </w:r>
      <w:proofErr w:type="spellEnd"/>
      <w:r w:rsidR="00BD5925" w:rsidRPr="007B1395">
        <w:rPr>
          <w:rFonts w:ascii="Arial" w:hAnsi="Arial" w:cs="Arial"/>
          <w:color w:val="000000" w:themeColor="text1"/>
          <w:sz w:val="22"/>
          <w:szCs w:val="22"/>
        </w:rPr>
        <w:t xml:space="preserve"> </w:t>
      </w:r>
      <w:r w:rsidRPr="007B1395">
        <w:rPr>
          <w:rFonts w:ascii="Arial" w:hAnsi="Arial" w:cs="Arial"/>
          <w:color w:val="000000" w:themeColor="text1"/>
          <w:sz w:val="22"/>
          <w:szCs w:val="22"/>
        </w:rPr>
        <w:t xml:space="preserve">at </w:t>
      </w:r>
      <w:hyperlink r:id="rId9" w:history="1">
        <w:r w:rsidRPr="00184659">
          <w:rPr>
            <w:rStyle w:val="Hyperlink"/>
            <w:rFonts w:ascii="Arial" w:hAnsi="Arial" w:cs="Arial"/>
            <w:sz w:val="22"/>
            <w:szCs w:val="22"/>
          </w:rPr>
          <w:t>ncureau@uada.edu</w:t>
        </w:r>
      </w:hyperlink>
      <w:r w:rsidRPr="007B1395">
        <w:rPr>
          <w:rFonts w:ascii="Arial" w:hAnsi="Arial" w:cs="Arial"/>
          <w:color w:val="000000" w:themeColor="text1"/>
          <w:sz w:val="22"/>
          <w:szCs w:val="22"/>
        </w:rPr>
        <w:t xml:space="preserve"> or 501-416-6247</w:t>
      </w:r>
      <w:r w:rsidR="00BD5925" w:rsidRPr="007B1395">
        <w:rPr>
          <w:rFonts w:ascii="Arial" w:hAnsi="Arial" w:cs="Arial"/>
          <w:color w:val="000000" w:themeColor="text1"/>
          <w:sz w:val="22"/>
          <w:szCs w:val="22"/>
        </w:rPr>
        <w:t>,</w:t>
      </w:r>
      <w:r w:rsidR="00FE515C" w:rsidRPr="007B1395">
        <w:rPr>
          <w:rFonts w:ascii="Arial" w:hAnsi="Arial" w:cs="Arial"/>
          <w:color w:val="000000" w:themeColor="text1"/>
          <w:sz w:val="22"/>
          <w:szCs w:val="22"/>
        </w:rPr>
        <w:t xml:space="preserve"> </w:t>
      </w:r>
      <w:r w:rsidR="001E541E" w:rsidRPr="007B1395">
        <w:rPr>
          <w:rFonts w:ascii="Arial" w:hAnsi="Arial" w:cs="Arial"/>
          <w:color w:val="000000" w:themeColor="text1"/>
          <w:sz w:val="22"/>
          <w:szCs w:val="22"/>
        </w:rPr>
        <w:t xml:space="preserve">or visit </w:t>
      </w:r>
      <w:hyperlink r:id="rId10" w:history="1">
        <w:r w:rsidR="001E541E" w:rsidRPr="007B1395">
          <w:rPr>
            <w:rStyle w:val="Hyperlink"/>
            <w:rFonts w:ascii="Arial" w:hAnsi="Arial" w:cs="Arial"/>
            <w:color w:val="000000" w:themeColor="text1"/>
            <w:sz w:val="22"/>
            <w:szCs w:val="22"/>
          </w:rPr>
          <w:t>www.uaex.uada.edu/producesafety</w:t>
        </w:r>
      </w:hyperlink>
      <w:r w:rsidR="001E541E" w:rsidRPr="007B1395">
        <w:rPr>
          <w:rFonts w:ascii="Arial" w:hAnsi="Arial" w:cs="Arial"/>
          <w:color w:val="000000" w:themeColor="text1"/>
          <w:sz w:val="22"/>
          <w:szCs w:val="22"/>
        </w:rPr>
        <w:t>.</w:t>
      </w:r>
    </w:p>
    <w:p w14:paraId="3B93D3D4" w14:textId="0C40F138"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To learn about extension programs in Arkansas, contact your local Cooperative Extension Service agent or visit </w:t>
      </w:r>
      <w:hyperlink r:id="rId11" w:history="1">
        <w:r w:rsidRPr="007B1395">
          <w:rPr>
            <w:rStyle w:val="Hyperlink"/>
            <w:rFonts w:ascii="Arial" w:hAnsi="Arial" w:cs="Arial"/>
            <w:color w:val="000000" w:themeColor="text1"/>
            <w:sz w:val="22"/>
            <w:szCs w:val="22"/>
          </w:rPr>
          <w:t>www.uaex.uada.edu</w:t>
        </w:r>
      </w:hyperlink>
      <w:r w:rsidRPr="007B1395">
        <w:rPr>
          <w:rFonts w:ascii="Arial" w:hAnsi="Arial" w:cs="Arial"/>
          <w:color w:val="000000" w:themeColor="text1"/>
          <w:sz w:val="22"/>
          <w:szCs w:val="22"/>
        </w:rPr>
        <w:t>. Follow us on Twitter at </w:t>
      </w:r>
      <w:hyperlink r:id="rId12" w:history="1">
        <w:r w:rsidRPr="007B1395">
          <w:rPr>
            <w:rStyle w:val="Hyperlink"/>
            <w:rFonts w:ascii="Arial" w:hAnsi="Arial" w:cs="Arial"/>
            <w:color w:val="000000" w:themeColor="text1"/>
            <w:sz w:val="22"/>
            <w:szCs w:val="22"/>
          </w:rPr>
          <w:t>@UAEX_edu</w:t>
        </w:r>
      </w:hyperlink>
      <w:r w:rsidRPr="007B1395">
        <w:rPr>
          <w:rFonts w:ascii="Arial" w:hAnsi="Arial" w:cs="Arial"/>
          <w:color w:val="000000" w:themeColor="text1"/>
          <w:sz w:val="22"/>
          <w:szCs w:val="22"/>
        </w:rPr>
        <w:t>.</w:t>
      </w:r>
    </w:p>
    <w:p w14:paraId="1E25C471" w14:textId="77777777"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Style w:val="Strong"/>
          <w:rFonts w:ascii="Arial" w:hAnsi="Arial" w:cs="Arial"/>
          <w:color w:val="000000" w:themeColor="text1"/>
          <w:sz w:val="22"/>
          <w:szCs w:val="22"/>
        </w:rPr>
        <w:t>About the Division of Agriculture</w:t>
      </w:r>
    </w:p>
    <w:p w14:paraId="29EDEC42" w14:textId="77777777"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278D6536" w14:textId="77777777"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76709C29" w14:textId="77777777" w:rsidR="005A5DD5" w:rsidRPr="007B1395" w:rsidRDefault="005A5DD5" w:rsidP="005A5DD5">
      <w:pPr>
        <w:pStyle w:val="NormalWeb"/>
        <w:shd w:val="clear" w:color="auto" w:fill="FFFFFF"/>
        <w:spacing w:before="0" w:beforeAutospacing="0"/>
        <w:rPr>
          <w:rFonts w:ascii="Arial" w:hAnsi="Arial" w:cs="Arial"/>
          <w:color w:val="000000" w:themeColor="text1"/>
          <w:sz w:val="22"/>
          <w:szCs w:val="22"/>
        </w:rPr>
      </w:pPr>
      <w:r w:rsidRPr="007B1395">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1C33075" w14:textId="5F964F95" w:rsidR="00EB5776" w:rsidRPr="007B1395" w:rsidRDefault="005A5DD5" w:rsidP="00BD5925">
      <w:pPr>
        <w:pStyle w:val="NormalWeb"/>
        <w:shd w:val="clear" w:color="auto" w:fill="FFFFFF"/>
        <w:spacing w:before="0" w:beforeAutospacing="0"/>
        <w:jc w:val="center"/>
        <w:rPr>
          <w:rFonts w:ascii="Arial" w:hAnsi="Arial" w:cs="Arial"/>
          <w:color w:val="000000" w:themeColor="text1"/>
          <w:sz w:val="22"/>
          <w:szCs w:val="22"/>
        </w:rPr>
      </w:pPr>
      <w:r w:rsidRPr="007B1395">
        <w:rPr>
          <w:rFonts w:ascii="Arial" w:hAnsi="Arial" w:cs="Arial"/>
          <w:color w:val="000000" w:themeColor="text1"/>
          <w:sz w:val="22"/>
          <w:szCs w:val="22"/>
        </w:rPr>
        <w:t># # #</w:t>
      </w:r>
    </w:p>
    <w:sectPr w:rsidR="00EB5776" w:rsidRPr="007B1395" w:rsidSect="00305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8D1"/>
    <w:multiLevelType w:val="multilevel"/>
    <w:tmpl w:val="7042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22126"/>
    <w:multiLevelType w:val="hybridMultilevel"/>
    <w:tmpl w:val="CA80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76"/>
    <w:rsid w:val="000100F1"/>
    <w:rsid w:val="00184659"/>
    <w:rsid w:val="001E541E"/>
    <w:rsid w:val="001F4D61"/>
    <w:rsid w:val="0020570A"/>
    <w:rsid w:val="00213933"/>
    <w:rsid w:val="00215C57"/>
    <w:rsid w:val="002E1766"/>
    <w:rsid w:val="002F390C"/>
    <w:rsid w:val="0030566E"/>
    <w:rsid w:val="005A5DD5"/>
    <w:rsid w:val="005D46E4"/>
    <w:rsid w:val="005D635E"/>
    <w:rsid w:val="0074331E"/>
    <w:rsid w:val="007B1395"/>
    <w:rsid w:val="00907A69"/>
    <w:rsid w:val="009E3428"/>
    <w:rsid w:val="00BC164F"/>
    <w:rsid w:val="00BD5925"/>
    <w:rsid w:val="00D12993"/>
    <w:rsid w:val="00E261C8"/>
    <w:rsid w:val="00EB5776"/>
    <w:rsid w:val="00FE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23D5D"/>
  <w15:chartTrackingRefBased/>
  <w15:docId w15:val="{DF2F2379-C11E-1E43-B09E-2BFA4CE7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5DD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76"/>
    <w:pPr>
      <w:spacing w:after="160" w:line="259" w:lineRule="auto"/>
      <w:ind w:left="720"/>
      <w:contextualSpacing/>
    </w:pPr>
    <w:rPr>
      <w:sz w:val="22"/>
      <w:szCs w:val="22"/>
    </w:rPr>
  </w:style>
  <w:style w:type="character" w:styleId="Hyperlink">
    <w:name w:val="Hyperlink"/>
    <w:basedOn w:val="DefaultParagraphFont"/>
    <w:uiPriority w:val="99"/>
    <w:unhideWhenUsed/>
    <w:rsid w:val="00EB5776"/>
    <w:rPr>
      <w:color w:val="0000FF"/>
      <w:u w:val="single"/>
    </w:rPr>
  </w:style>
  <w:style w:type="character" w:customStyle="1" w:styleId="Heading1Char">
    <w:name w:val="Heading 1 Char"/>
    <w:basedOn w:val="DefaultParagraphFont"/>
    <w:link w:val="Heading1"/>
    <w:uiPriority w:val="9"/>
    <w:rsid w:val="005A5DD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A5DD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A5DD5"/>
    <w:rPr>
      <w:b/>
      <w:bCs/>
    </w:rPr>
  </w:style>
  <w:style w:type="character" w:styleId="FollowedHyperlink">
    <w:name w:val="FollowedHyperlink"/>
    <w:basedOn w:val="DefaultParagraphFont"/>
    <w:uiPriority w:val="99"/>
    <w:semiHidden/>
    <w:unhideWhenUsed/>
    <w:rsid w:val="005A5DD5"/>
    <w:rPr>
      <w:color w:val="954F72" w:themeColor="followedHyperlink"/>
      <w:u w:val="single"/>
    </w:rPr>
  </w:style>
  <w:style w:type="character" w:styleId="UnresolvedMention">
    <w:name w:val="Unresolved Mention"/>
    <w:basedOn w:val="DefaultParagraphFont"/>
    <w:uiPriority w:val="99"/>
    <w:semiHidden/>
    <w:unhideWhenUsed/>
    <w:rsid w:val="005D6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609265">
      <w:bodyDiv w:val="1"/>
      <w:marLeft w:val="0"/>
      <w:marRight w:val="0"/>
      <w:marTop w:val="0"/>
      <w:marBottom w:val="0"/>
      <w:divBdr>
        <w:top w:val="none" w:sz="0" w:space="0" w:color="auto"/>
        <w:left w:val="none" w:sz="0" w:space="0" w:color="auto"/>
        <w:bottom w:val="none" w:sz="0" w:space="0" w:color="auto"/>
        <w:right w:val="none" w:sz="0" w:space="0" w:color="auto"/>
      </w:divBdr>
      <w:divsChild>
        <w:div w:id="1688944619">
          <w:marLeft w:val="225"/>
          <w:marRight w:val="0"/>
          <w:marTop w:val="0"/>
          <w:marBottom w:val="225"/>
          <w:divBdr>
            <w:top w:val="none" w:sz="0" w:space="0" w:color="auto"/>
            <w:left w:val="none" w:sz="0" w:space="0" w:color="auto"/>
            <w:bottom w:val="none" w:sz="0" w:space="0" w:color="auto"/>
            <w:right w:val="none" w:sz="0" w:space="0" w:color="auto"/>
          </w:divBdr>
          <w:divsChild>
            <w:div w:id="646008095">
              <w:marLeft w:val="0"/>
              <w:marRight w:val="0"/>
              <w:marTop w:val="0"/>
              <w:marBottom w:val="0"/>
              <w:divBdr>
                <w:top w:val="none" w:sz="0" w:space="0" w:color="auto"/>
                <w:left w:val="none" w:sz="0" w:space="0" w:color="auto"/>
                <w:bottom w:val="none" w:sz="0" w:space="0" w:color="auto"/>
                <w:right w:val="none" w:sz="0" w:space="0" w:color="auto"/>
              </w:divBdr>
            </w:div>
            <w:div w:id="7464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nPV2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tnPV2z" TargetMode="External"/><Relationship Id="rId12" Type="http://schemas.openxmlformats.org/officeDocument/2006/relationships/hyperlink" Target="https://twitter.com/UAEX_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ourage@uada.edu" TargetMode="External"/><Relationship Id="rId11" Type="http://schemas.openxmlformats.org/officeDocument/2006/relationships/hyperlink" Target="http://www.uaex.uada.edu/" TargetMode="External"/><Relationship Id="rId5" Type="http://schemas.openxmlformats.org/officeDocument/2006/relationships/image" Target="media/image1.emf"/><Relationship Id="rId10" Type="http://schemas.openxmlformats.org/officeDocument/2006/relationships/hyperlink" Target="http://www.uaex.uada.edu/producesafety" TargetMode="External"/><Relationship Id="rId4" Type="http://schemas.openxmlformats.org/officeDocument/2006/relationships/webSettings" Target="webSettings.xml"/><Relationship Id="rId9" Type="http://schemas.openxmlformats.org/officeDocument/2006/relationships/hyperlink" Target="mailto:ncureau@uad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Courage</dc:creator>
  <cp:keywords/>
  <dc:description/>
  <cp:lastModifiedBy>Ryan McGeeney</cp:lastModifiedBy>
  <cp:revision>5</cp:revision>
  <dcterms:created xsi:type="dcterms:W3CDTF">2021-04-23T15:40:00Z</dcterms:created>
  <dcterms:modified xsi:type="dcterms:W3CDTF">2021-04-23T15:47:00Z</dcterms:modified>
</cp:coreProperties>
</file>