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403FA" w14:textId="77777777" w:rsidR="00BD4660" w:rsidRPr="006012BF" w:rsidRDefault="00BD4660" w:rsidP="00BD4660">
      <w:pPr>
        <w:rPr>
          <w:rFonts w:ascii="Arial" w:hAnsi="Arial" w:cs="Arial"/>
          <w:sz w:val="22"/>
        </w:rPr>
      </w:pPr>
      <w:r w:rsidRPr="006012BF">
        <w:rPr>
          <w:noProof/>
          <w:sz w:val="22"/>
        </w:rPr>
        <w:drawing>
          <wp:anchor distT="0" distB="0" distL="114300" distR="114300" simplePos="0" relativeHeight="251659264" behindDoc="0" locked="0" layoutInCell="1" allowOverlap="1" wp14:anchorId="289C658E" wp14:editId="12F0CE62">
            <wp:simplePos x="0" y="0"/>
            <wp:positionH relativeFrom="column">
              <wp:posOffset>-227330</wp:posOffset>
            </wp:positionH>
            <wp:positionV relativeFrom="paragraph">
              <wp:posOffset>-339725</wp:posOffset>
            </wp:positionV>
            <wp:extent cx="2451100" cy="466725"/>
            <wp:effectExtent l="25400" t="0" r="0" b="0"/>
            <wp:wrapThrough wrapText="bothSides">
              <wp:wrapPolygon edited="0">
                <wp:start x="-224" y="0"/>
                <wp:lineTo x="-224" y="21159"/>
                <wp:lineTo x="21488" y="21159"/>
                <wp:lineTo x="21488" y="0"/>
                <wp:lineTo x="-224" y="0"/>
              </wp:wrapPolygon>
            </wp:wrapThrough>
            <wp:docPr id="5" name="Picture 2" descr="Description: Description: U of A Division of Agriculture Research and Extension University of Arkansa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 of A Division of Agriculture Research and Extension University of Arkansas System"/>
                    <pic:cNvPicPr>
                      <a:picLocks noChangeAspect="1" noChangeArrowheads="1"/>
                    </pic:cNvPicPr>
                  </pic:nvPicPr>
                  <pic:blipFill>
                    <a:blip r:embed="rId5"/>
                    <a:srcRect/>
                    <a:stretch>
                      <a:fillRect/>
                    </a:stretch>
                  </pic:blipFill>
                  <pic:spPr bwMode="auto">
                    <a:xfrm>
                      <a:off x="0" y="0"/>
                      <a:ext cx="2451100" cy="466725"/>
                    </a:xfrm>
                    <a:prstGeom prst="rect">
                      <a:avLst/>
                    </a:prstGeom>
                    <a:noFill/>
                    <a:ln w="9525">
                      <a:noFill/>
                      <a:miter lim="800000"/>
                      <a:headEnd/>
                      <a:tailEnd/>
                    </a:ln>
                  </pic:spPr>
                </pic:pic>
              </a:graphicData>
            </a:graphic>
          </wp:anchor>
        </w:drawing>
      </w:r>
    </w:p>
    <w:p w14:paraId="1F198FAC" w14:textId="77777777" w:rsidR="00BD4660" w:rsidRPr="006012BF" w:rsidRDefault="00BD4660" w:rsidP="00BD4660">
      <w:pPr>
        <w:rPr>
          <w:rFonts w:ascii="Arial" w:hAnsi="Arial" w:cs="Arial"/>
          <w:sz w:val="22"/>
        </w:rPr>
      </w:pPr>
    </w:p>
    <w:p w14:paraId="0B68F158" w14:textId="77777777" w:rsidR="00774EEC" w:rsidRDefault="00774EEC" w:rsidP="00774EEC">
      <w:pPr>
        <w:rPr>
          <w:rFonts w:ascii="Arial" w:hAnsi="Arial"/>
          <w:sz w:val="22"/>
        </w:rPr>
      </w:pPr>
      <w:r w:rsidRPr="006012BF">
        <w:rPr>
          <w:rFonts w:ascii="Arial" w:hAnsi="Arial"/>
          <w:sz w:val="22"/>
        </w:rPr>
        <w:t xml:space="preserve">Media Contact: </w:t>
      </w:r>
      <w:r>
        <w:rPr>
          <w:rFonts w:ascii="Arial" w:hAnsi="Arial"/>
          <w:sz w:val="22"/>
        </w:rPr>
        <w:t>Fred Miller</w:t>
      </w:r>
      <w:r>
        <w:rPr>
          <w:rFonts w:ascii="Arial" w:hAnsi="Arial"/>
          <w:sz w:val="22"/>
        </w:rPr>
        <w:tab/>
      </w:r>
      <w:hyperlink r:id="rId6" w:history="1">
        <w:r w:rsidRPr="00DE24A7">
          <w:rPr>
            <w:rStyle w:val="Hyperlink"/>
            <w:rFonts w:ascii="Arial" w:hAnsi="Arial"/>
            <w:sz w:val="22"/>
          </w:rPr>
          <w:t>fmiller@uark.edu</w:t>
        </w:r>
      </w:hyperlink>
      <w:r>
        <w:rPr>
          <w:rFonts w:ascii="Arial" w:hAnsi="Arial"/>
          <w:sz w:val="22"/>
        </w:rPr>
        <w:tab/>
        <w:t>479-575-5647</w:t>
      </w:r>
    </w:p>
    <w:p w14:paraId="53FF753D" w14:textId="77777777" w:rsidR="00774EEC" w:rsidRDefault="00774EEC" w:rsidP="00774EEC">
      <w:pPr>
        <w:rPr>
          <w:rFonts w:ascii="Arial" w:hAnsi="Arial"/>
          <w:sz w:val="22"/>
        </w:rPr>
      </w:pPr>
    </w:p>
    <w:p w14:paraId="7DE64496" w14:textId="1BE3B7FC" w:rsidR="00F13545" w:rsidRPr="00430716" w:rsidRDefault="00430716" w:rsidP="00F13545">
      <w:pPr>
        <w:rPr>
          <w:rFonts w:ascii="Arial" w:hAnsi="Arial" w:cs="Arial"/>
          <w:color w:val="FF0000"/>
          <w:sz w:val="22"/>
          <w:szCs w:val="22"/>
        </w:rPr>
      </w:pPr>
      <w:r>
        <w:rPr>
          <w:rFonts w:ascii="Arial" w:hAnsi="Arial" w:cs="Arial"/>
          <w:sz w:val="22"/>
          <w:szCs w:val="22"/>
        </w:rPr>
        <w:t>Aug. 6, 2018</w:t>
      </w:r>
      <w:bookmarkStart w:id="0" w:name="_GoBack"/>
      <w:bookmarkEnd w:id="0"/>
    </w:p>
    <w:p w14:paraId="05E23C09" w14:textId="77777777" w:rsidR="00F13545" w:rsidRPr="005D5488" w:rsidRDefault="00F13545" w:rsidP="00F13545">
      <w:pPr>
        <w:rPr>
          <w:rFonts w:ascii="Arial" w:hAnsi="Arial" w:cs="Arial"/>
          <w:sz w:val="22"/>
          <w:szCs w:val="22"/>
        </w:rPr>
      </w:pPr>
    </w:p>
    <w:p w14:paraId="5325DD64" w14:textId="744533C3" w:rsidR="00F13545" w:rsidRPr="005D5488" w:rsidRDefault="006B6A6A" w:rsidP="00F13545">
      <w:pPr>
        <w:rPr>
          <w:rFonts w:ascii="Arial" w:hAnsi="Arial" w:cs="Arial"/>
          <w:b/>
          <w:sz w:val="22"/>
          <w:szCs w:val="22"/>
        </w:rPr>
      </w:pPr>
      <w:r>
        <w:rPr>
          <w:rFonts w:ascii="Arial" w:hAnsi="Arial" w:cs="Arial"/>
          <w:b/>
          <w:sz w:val="22"/>
          <w:szCs w:val="22"/>
        </w:rPr>
        <w:t>Site-specific technology aids nematode control when cotton fields turn to soybeans</w:t>
      </w:r>
    </w:p>
    <w:p w14:paraId="6EAB210A" w14:textId="77777777" w:rsidR="00F13545" w:rsidRPr="005D5488" w:rsidRDefault="00F13545" w:rsidP="00F13545">
      <w:pPr>
        <w:rPr>
          <w:rFonts w:ascii="Arial" w:hAnsi="Arial" w:cs="Arial"/>
          <w:sz w:val="22"/>
          <w:szCs w:val="22"/>
        </w:rPr>
      </w:pPr>
    </w:p>
    <w:p w14:paraId="72314ED7" w14:textId="77777777" w:rsidR="00774EEC" w:rsidRPr="006012BF" w:rsidRDefault="00774EEC" w:rsidP="00774EEC">
      <w:pPr>
        <w:rPr>
          <w:rFonts w:ascii="Arial" w:hAnsi="Arial"/>
          <w:sz w:val="22"/>
        </w:rPr>
      </w:pPr>
      <w:r w:rsidRPr="006012BF">
        <w:rPr>
          <w:rFonts w:ascii="Arial" w:hAnsi="Arial" w:cs="Arial"/>
          <w:sz w:val="22"/>
        </w:rPr>
        <w:t xml:space="preserve">By </w:t>
      </w:r>
      <w:r>
        <w:rPr>
          <w:rFonts w:ascii="Arial" w:hAnsi="Arial" w:cs="Arial"/>
          <w:sz w:val="22"/>
        </w:rPr>
        <w:t>Fred Miller</w:t>
      </w:r>
      <w:r w:rsidRPr="006012BF">
        <w:rPr>
          <w:rFonts w:ascii="Arial" w:hAnsi="Arial" w:cs="Arial"/>
          <w:sz w:val="22"/>
        </w:rPr>
        <w:br/>
      </w:r>
      <w:r w:rsidRPr="006012BF">
        <w:rPr>
          <w:rFonts w:ascii="Arial" w:hAnsi="Arial"/>
          <w:sz w:val="22"/>
        </w:rPr>
        <w:t>U of A System Division of Agriculture</w:t>
      </w:r>
    </w:p>
    <w:p w14:paraId="71A6A3EE" w14:textId="77777777" w:rsidR="00774EEC" w:rsidRDefault="00774EEC" w:rsidP="00774EEC">
      <w:pPr>
        <w:rPr>
          <w:rFonts w:ascii="Arial" w:hAnsi="Arial" w:cs="Arial"/>
          <w:sz w:val="22"/>
          <w:szCs w:val="22"/>
        </w:rPr>
      </w:pPr>
    </w:p>
    <w:p w14:paraId="361F6310" w14:textId="77777777" w:rsidR="00F13545" w:rsidRPr="005D5488" w:rsidRDefault="00F13545" w:rsidP="00F13545">
      <w:pPr>
        <w:rPr>
          <w:rFonts w:ascii="Arial" w:hAnsi="Arial" w:cs="Arial"/>
          <w:b/>
          <w:sz w:val="22"/>
          <w:szCs w:val="22"/>
        </w:rPr>
      </w:pPr>
      <w:r w:rsidRPr="005D5488">
        <w:rPr>
          <w:rFonts w:ascii="Arial" w:hAnsi="Arial" w:cs="Arial"/>
          <w:b/>
          <w:sz w:val="22"/>
          <w:szCs w:val="22"/>
        </w:rPr>
        <w:t>Fast Facts:</w:t>
      </w:r>
    </w:p>
    <w:p w14:paraId="6A6E8011" w14:textId="0714F1FB" w:rsidR="00F13545" w:rsidRDefault="00033EBA" w:rsidP="00F13545">
      <w:pPr>
        <w:pStyle w:val="ListParagraph"/>
        <w:numPr>
          <w:ilvl w:val="0"/>
          <w:numId w:val="3"/>
        </w:numPr>
        <w:rPr>
          <w:rFonts w:ascii="Arial" w:hAnsi="Arial" w:cs="Arial"/>
          <w:sz w:val="22"/>
          <w:szCs w:val="22"/>
        </w:rPr>
      </w:pPr>
      <w:r>
        <w:rPr>
          <w:rFonts w:ascii="Arial" w:hAnsi="Arial" w:cs="Arial"/>
          <w:sz w:val="22"/>
          <w:szCs w:val="22"/>
        </w:rPr>
        <w:t>Large tracts of</w:t>
      </w:r>
      <w:r w:rsidR="00FF07EF">
        <w:rPr>
          <w:rFonts w:ascii="Arial" w:hAnsi="Arial" w:cs="Arial"/>
          <w:sz w:val="22"/>
          <w:szCs w:val="22"/>
        </w:rPr>
        <w:t xml:space="preserve"> sandy</w:t>
      </w:r>
      <w:r>
        <w:rPr>
          <w:rFonts w:ascii="Arial" w:hAnsi="Arial" w:cs="Arial"/>
          <w:sz w:val="22"/>
          <w:szCs w:val="22"/>
        </w:rPr>
        <w:t xml:space="preserve"> cotton land have been converted to soybean production</w:t>
      </w:r>
    </w:p>
    <w:p w14:paraId="7A0E4C79" w14:textId="69FE03CA" w:rsidR="002104CF" w:rsidRDefault="00033EBA" w:rsidP="00F13545">
      <w:pPr>
        <w:pStyle w:val="ListParagraph"/>
        <w:numPr>
          <w:ilvl w:val="0"/>
          <w:numId w:val="3"/>
        </w:numPr>
        <w:rPr>
          <w:rFonts w:ascii="Arial" w:hAnsi="Arial" w:cs="Arial"/>
          <w:sz w:val="22"/>
          <w:szCs w:val="22"/>
        </w:rPr>
      </w:pPr>
      <w:r>
        <w:rPr>
          <w:rFonts w:ascii="Arial" w:hAnsi="Arial" w:cs="Arial"/>
          <w:sz w:val="22"/>
          <w:szCs w:val="22"/>
        </w:rPr>
        <w:t>Root knot nematode populations in sandy soil present challenges for soybeans</w:t>
      </w:r>
    </w:p>
    <w:p w14:paraId="1D0A52DA" w14:textId="4B0CD2A6" w:rsidR="002104CF" w:rsidRDefault="00033EBA" w:rsidP="00F13545">
      <w:pPr>
        <w:pStyle w:val="ListParagraph"/>
        <w:numPr>
          <w:ilvl w:val="0"/>
          <w:numId w:val="3"/>
        </w:numPr>
        <w:rPr>
          <w:rFonts w:ascii="Arial" w:hAnsi="Arial" w:cs="Arial"/>
          <w:sz w:val="22"/>
          <w:szCs w:val="22"/>
        </w:rPr>
      </w:pPr>
      <w:r>
        <w:rPr>
          <w:rFonts w:ascii="Arial" w:hAnsi="Arial" w:cs="Arial"/>
          <w:sz w:val="22"/>
          <w:szCs w:val="22"/>
        </w:rPr>
        <w:t xml:space="preserve">Site-specific technology </w:t>
      </w:r>
      <w:r w:rsidR="00FF07EF">
        <w:rPr>
          <w:rFonts w:ascii="Arial" w:hAnsi="Arial" w:cs="Arial"/>
          <w:sz w:val="22"/>
          <w:szCs w:val="22"/>
        </w:rPr>
        <w:t>can help</w:t>
      </w:r>
      <w:r>
        <w:rPr>
          <w:rFonts w:ascii="Arial" w:hAnsi="Arial" w:cs="Arial"/>
          <w:sz w:val="22"/>
          <w:szCs w:val="22"/>
        </w:rPr>
        <w:t xml:space="preserve"> protect soybeans from nematodes</w:t>
      </w:r>
    </w:p>
    <w:p w14:paraId="2C33FC6B" w14:textId="77777777" w:rsidR="00F13545" w:rsidRDefault="00F13545" w:rsidP="00F13545">
      <w:pPr>
        <w:rPr>
          <w:rFonts w:ascii="Arial" w:hAnsi="Arial" w:cs="Arial"/>
          <w:sz w:val="22"/>
          <w:szCs w:val="22"/>
        </w:rPr>
      </w:pPr>
    </w:p>
    <w:p w14:paraId="779A6B2B" w14:textId="77777777" w:rsidR="002104CF" w:rsidRPr="005D5488" w:rsidRDefault="002104CF" w:rsidP="00F13545">
      <w:pPr>
        <w:rPr>
          <w:rFonts w:ascii="Arial" w:hAnsi="Arial" w:cs="Arial"/>
          <w:sz w:val="22"/>
          <w:szCs w:val="22"/>
        </w:rPr>
      </w:pPr>
    </w:p>
    <w:p w14:paraId="61677274" w14:textId="46826EB0" w:rsidR="00F13545" w:rsidRDefault="00F13545" w:rsidP="00F13545">
      <w:pPr>
        <w:rPr>
          <w:rFonts w:ascii="Arial" w:hAnsi="Arial" w:cs="Arial"/>
          <w:sz w:val="22"/>
          <w:szCs w:val="22"/>
        </w:rPr>
      </w:pPr>
      <w:r w:rsidRPr="005D5488">
        <w:rPr>
          <w:rFonts w:ascii="Arial" w:hAnsi="Arial" w:cs="Arial"/>
          <w:sz w:val="22"/>
          <w:szCs w:val="22"/>
        </w:rPr>
        <w:t>(</w:t>
      </w:r>
      <w:r w:rsidR="005115A2">
        <w:rPr>
          <w:rFonts w:ascii="Arial" w:hAnsi="Arial" w:cs="Arial"/>
          <w:sz w:val="22"/>
          <w:szCs w:val="22"/>
        </w:rPr>
        <w:t>7</w:t>
      </w:r>
      <w:r w:rsidR="00852CFF">
        <w:rPr>
          <w:rFonts w:ascii="Arial" w:hAnsi="Arial" w:cs="Arial"/>
          <w:sz w:val="22"/>
          <w:szCs w:val="22"/>
        </w:rPr>
        <w:t>84</w:t>
      </w:r>
      <w:r w:rsidRPr="005D5488">
        <w:rPr>
          <w:rFonts w:ascii="Arial" w:hAnsi="Arial" w:cs="Arial"/>
          <w:sz w:val="22"/>
          <w:szCs w:val="22"/>
        </w:rPr>
        <w:t xml:space="preserve"> words)</w:t>
      </w:r>
    </w:p>
    <w:p w14:paraId="7FAC06F7" w14:textId="77777777" w:rsidR="00720265" w:rsidRDefault="00720265" w:rsidP="00F13545">
      <w:pPr>
        <w:rPr>
          <w:rFonts w:ascii="Arial" w:hAnsi="Arial" w:cs="Arial"/>
          <w:sz w:val="22"/>
          <w:szCs w:val="22"/>
        </w:rPr>
      </w:pPr>
    </w:p>
    <w:p w14:paraId="05942BA5" w14:textId="424FDC92" w:rsidR="00720265" w:rsidRPr="00852CFF" w:rsidRDefault="00852CFF" w:rsidP="00F13545">
      <w:pPr>
        <w:rPr>
          <w:rFonts w:ascii="Arial" w:hAnsi="Arial" w:cs="Arial"/>
          <w:b/>
          <w:sz w:val="22"/>
          <w:szCs w:val="22"/>
        </w:rPr>
      </w:pPr>
      <w:r w:rsidRPr="00852CFF">
        <w:rPr>
          <w:rFonts w:ascii="Arial" w:hAnsi="Arial" w:cs="Arial"/>
          <w:b/>
          <w:sz w:val="22"/>
          <w:szCs w:val="22"/>
        </w:rPr>
        <w:t>Download</w:t>
      </w:r>
      <w:r w:rsidR="00720265" w:rsidRPr="00852CFF">
        <w:rPr>
          <w:rFonts w:ascii="Arial" w:hAnsi="Arial" w:cs="Arial"/>
          <w:b/>
          <w:sz w:val="22"/>
          <w:szCs w:val="22"/>
        </w:rPr>
        <w:t xml:space="preserve"> PHOTO</w:t>
      </w:r>
      <w:r w:rsidRPr="00852CFF">
        <w:rPr>
          <w:rFonts w:ascii="Arial" w:hAnsi="Arial" w:cs="Arial"/>
          <w:b/>
          <w:sz w:val="22"/>
          <w:szCs w:val="22"/>
        </w:rPr>
        <w:t xml:space="preserve"> from Flickr: </w:t>
      </w:r>
      <w:hyperlink r:id="rId7" w:history="1">
        <w:r w:rsidRPr="00852CFF">
          <w:rPr>
            <w:rStyle w:val="Hyperlink"/>
            <w:rFonts w:ascii="Arial" w:hAnsi="Arial" w:cs="Arial"/>
            <w:b/>
            <w:sz w:val="22"/>
            <w:szCs w:val="22"/>
          </w:rPr>
          <w:t>https://flic.kr/p/26TqT69</w:t>
        </w:r>
      </w:hyperlink>
    </w:p>
    <w:p w14:paraId="4B225531" w14:textId="77777777" w:rsidR="00EF0E18" w:rsidRDefault="00EF0E18" w:rsidP="00EF0E18">
      <w:pPr>
        <w:rPr>
          <w:rFonts w:eastAsia="Times New Roman"/>
        </w:rPr>
      </w:pPr>
      <w:r>
        <w:rPr>
          <w:rFonts w:ascii="Arial" w:hAnsi="Arial" w:cs="Arial"/>
          <w:b/>
          <w:sz w:val="22"/>
          <w:szCs w:val="22"/>
        </w:rPr>
        <w:t>Related VIDE</w:t>
      </w:r>
      <w:r w:rsidRPr="00EF0E18">
        <w:rPr>
          <w:rFonts w:ascii="Arial" w:hAnsi="Arial" w:cs="Arial"/>
          <w:b/>
          <w:sz w:val="22"/>
          <w:szCs w:val="22"/>
        </w:rPr>
        <w:t xml:space="preserve">O: </w:t>
      </w:r>
      <w:r w:rsidRPr="00EF0E18">
        <w:rPr>
          <w:rStyle w:val="apple-converted-space"/>
          <w:rFonts w:ascii="Calibri" w:eastAsia="Times New Roman" w:hAnsi="Calibri"/>
          <w:b/>
          <w:color w:val="000000"/>
          <w:sz w:val="23"/>
          <w:szCs w:val="23"/>
        </w:rPr>
        <w:t> </w:t>
      </w:r>
      <w:hyperlink r:id="rId8" w:history="1">
        <w:r w:rsidRPr="00EF0E18">
          <w:rPr>
            <w:rStyle w:val="Hyperlink"/>
            <w:rFonts w:ascii="Calibri" w:eastAsia="Times New Roman" w:hAnsi="Calibri"/>
            <w:b/>
            <w:color w:val="954F72"/>
            <w:sz w:val="23"/>
            <w:szCs w:val="23"/>
          </w:rPr>
          <w:t>https://youtu.be/F3gTMUnBlwQ</w:t>
        </w:r>
      </w:hyperlink>
    </w:p>
    <w:p w14:paraId="5E51864E" w14:textId="77777777" w:rsidR="00F13545" w:rsidRPr="005D5488" w:rsidRDefault="00F13545" w:rsidP="00F13545">
      <w:pPr>
        <w:rPr>
          <w:rFonts w:ascii="Arial" w:hAnsi="Arial" w:cs="Arial"/>
          <w:b/>
          <w:sz w:val="22"/>
          <w:szCs w:val="22"/>
        </w:rPr>
      </w:pPr>
    </w:p>
    <w:p w14:paraId="367ED110" w14:textId="64ED30AF" w:rsidR="00091C8B" w:rsidRDefault="00F13545" w:rsidP="002104CF">
      <w:pPr>
        <w:spacing w:after="200" w:line="276" w:lineRule="auto"/>
        <w:rPr>
          <w:rFonts w:ascii="Arial" w:hAnsi="Arial" w:cs="Arial"/>
          <w:color w:val="000000" w:themeColor="text1"/>
          <w:sz w:val="22"/>
          <w:szCs w:val="22"/>
        </w:rPr>
      </w:pPr>
      <w:r>
        <w:rPr>
          <w:rFonts w:ascii="Arial" w:hAnsi="Arial" w:cs="Arial"/>
          <w:color w:val="000000" w:themeColor="text1"/>
          <w:sz w:val="22"/>
          <w:szCs w:val="22"/>
        </w:rPr>
        <w:t>FAYETTEVILLE, Ark.</w:t>
      </w:r>
      <w:r w:rsidRPr="004C11F7">
        <w:rPr>
          <w:rFonts w:ascii="Arial" w:hAnsi="Arial" w:cs="Arial"/>
          <w:color w:val="000000" w:themeColor="text1"/>
          <w:sz w:val="22"/>
          <w:szCs w:val="22"/>
        </w:rPr>
        <w:t xml:space="preserve"> —</w:t>
      </w:r>
      <w:r w:rsidR="00725463">
        <w:rPr>
          <w:rFonts w:ascii="Arial" w:hAnsi="Arial" w:cs="Arial"/>
          <w:color w:val="000000" w:themeColor="text1"/>
          <w:sz w:val="22"/>
          <w:szCs w:val="22"/>
        </w:rPr>
        <w:t xml:space="preserve"> </w:t>
      </w:r>
      <w:r w:rsidR="00091C8B">
        <w:rPr>
          <w:rFonts w:ascii="Arial" w:hAnsi="Arial" w:cs="Arial"/>
          <w:color w:val="000000" w:themeColor="text1"/>
          <w:sz w:val="22"/>
          <w:szCs w:val="22"/>
        </w:rPr>
        <w:t xml:space="preserve">Thousands of acres of soybeans </w:t>
      </w:r>
      <w:r w:rsidR="001B4947">
        <w:rPr>
          <w:rFonts w:ascii="Arial" w:hAnsi="Arial" w:cs="Arial"/>
          <w:color w:val="000000" w:themeColor="text1"/>
          <w:sz w:val="22"/>
          <w:szCs w:val="22"/>
        </w:rPr>
        <w:t xml:space="preserve">in eastern Arkansas are under attack from a </w:t>
      </w:r>
      <w:r w:rsidR="00E5039A">
        <w:rPr>
          <w:rFonts w:ascii="Arial" w:hAnsi="Arial" w:cs="Arial"/>
          <w:color w:val="000000" w:themeColor="text1"/>
          <w:sz w:val="22"/>
          <w:szCs w:val="22"/>
        </w:rPr>
        <w:t>tiny</w:t>
      </w:r>
      <w:r w:rsidR="001B4947">
        <w:rPr>
          <w:rFonts w:ascii="Arial" w:hAnsi="Arial" w:cs="Arial"/>
          <w:color w:val="000000" w:themeColor="text1"/>
          <w:sz w:val="22"/>
          <w:szCs w:val="22"/>
        </w:rPr>
        <w:t xml:space="preserve"> pest against which they have little or no natural defenses, said John Rupe, </w:t>
      </w:r>
      <w:r w:rsidR="00B059ED">
        <w:rPr>
          <w:rFonts w:ascii="Arial" w:hAnsi="Arial" w:cs="Arial"/>
          <w:color w:val="000000" w:themeColor="text1"/>
          <w:sz w:val="22"/>
          <w:szCs w:val="22"/>
        </w:rPr>
        <w:t>professor of plant pathology for the University of Arkansas System Division of Agriculture.</w:t>
      </w:r>
    </w:p>
    <w:p w14:paraId="5EA7E287" w14:textId="5F897C50" w:rsidR="00C9319A" w:rsidRDefault="00B059ED" w:rsidP="002104CF">
      <w:pPr>
        <w:spacing w:after="200" w:line="276" w:lineRule="auto"/>
        <w:rPr>
          <w:rFonts w:ascii="Arial" w:hAnsi="Arial" w:cs="Arial"/>
          <w:color w:val="000000" w:themeColor="text1"/>
          <w:sz w:val="22"/>
          <w:szCs w:val="22"/>
        </w:rPr>
      </w:pPr>
      <w:r>
        <w:rPr>
          <w:rFonts w:ascii="Arial" w:hAnsi="Arial" w:cs="Arial"/>
          <w:color w:val="000000" w:themeColor="text1"/>
          <w:sz w:val="22"/>
          <w:szCs w:val="22"/>
        </w:rPr>
        <w:t>Root knot nematodes</w:t>
      </w:r>
      <w:r w:rsidR="00E5039A">
        <w:rPr>
          <w:rFonts w:ascii="Arial" w:hAnsi="Arial" w:cs="Arial"/>
          <w:color w:val="000000" w:themeColor="text1"/>
          <w:sz w:val="22"/>
          <w:szCs w:val="22"/>
        </w:rPr>
        <w:t xml:space="preserve"> are plant parasitic round worms that are so small they are measured in micrometers. </w:t>
      </w:r>
      <w:r w:rsidR="00C9319A">
        <w:rPr>
          <w:rFonts w:ascii="Arial" w:hAnsi="Arial" w:cs="Arial"/>
          <w:color w:val="000000" w:themeColor="text1"/>
          <w:sz w:val="22"/>
          <w:szCs w:val="22"/>
        </w:rPr>
        <w:t>They attack the plants at the roots where they</w:t>
      </w:r>
      <w:r w:rsidR="00D3558F">
        <w:rPr>
          <w:rFonts w:ascii="Arial" w:hAnsi="Arial" w:cs="Arial"/>
          <w:color w:val="000000" w:themeColor="text1"/>
          <w:sz w:val="22"/>
          <w:szCs w:val="22"/>
        </w:rPr>
        <w:t xml:space="preserve"> cause</w:t>
      </w:r>
      <w:r w:rsidR="00C9319A">
        <w:rPr>
          <w:rFonts w:ascii="Arial" w:hAnsi="Arial" w:cs="Arial"/>
          <w:color w:val="000000" w:themeColor="text1"/>
          <w:sz w:val="22"/>
          <w:szCs w:val="22"/>
        </w:rPr>
        <w:t xml:space="preserve"> </w:t>
      </w:r>
      <w:r w:rsidR="00D3558F">
        <w:rPr>
          <w:rFonts w:ascii="Arial" w:hAnsi="Arial" w:cs="Arial"/>
          <w:color w:val="000000" w:themeColor="text1"/>
          <w:sz w:val="22"/>
          <w:szCs w:val="22"/>
        </w:rPr>
        <w:t>swellings</w:t>
      </w:r>
      <w:r w:rsidR="00C9319A">
        <w:rPr>
          <w:rFonts w:ascii="Arial" w:hAnsi="Arial" w:cs="Arial"/>
          <w:color w:val="000000" w:themeColor="text1"/>
          <w:sz w:val="22"/>
          <w:szCs w:val="22"/>
        </w:rPr>
        <w:t xml:space="preserve"> called “galls.”</w:t>
      </w:r>
    </w:p>
    <w:p w14:paraId="57564D5E" w14:textId="3872F6FC" w:rsidR="00C9319A" w:rsidRDefault="00C9319A" w:rsidP="002104CF">
      <w:pPr>
        <w:spacing w:after="200" w:line="276" w:lineRule="auto"/>
        <w:rPr>
          <w:rFonts w:ascii="Arial" w:hAnsi="Arial" w:cs="Arial"/>
          <w:color w:val="000000" w:themeColor="text1"/>
          <w:sz w:val="22"/>
          <w:szCs w:val="22"/>
        </w:rPr>
      </w:pPr>
      <w:r>
        <w:rPr>
          <w:rFonts w:ascii="Arial" w:hAnsi="Arial" w:cs="Arial"/>
          <w:color w:val="000000" w:themeColor="text1"/>
          <w:sz w:val="22"/>
          <w:szCs w:val="22"/>
        </w:rPr>
        <w:t>Those galls bind up a lot of the plant’s energy</w:t>
      </w:r>
      <w:r w:rsidR="005109FC">
        <w:rPr>
          <w:rFonts w:ascii="Arial" w:hAnsi="Arial" w:cs="Arial"/>
          <w:color w:val="000000" w:themeColor="text1"/>
          <w:sz w:val="22"/>
          <w:szCs w:val="22"/>
        </w:rPr>
        <w:t>, in the form of sugars,</w:t>
      </w:r>
      <w:r>
        <w:rPr>
          <w:rFonts w:ascii="Arial" w:hAnsi="Arial" w:cs="Arial"/>
          <w:color w:val="000000" w:themeColor="text1"/>
          <w:sz w:val="22"/>
          <w:szCs w:val="22"/>
        </w:rPr>
        <w:t xml:space="preserve"> that otherwise would be used for </w:t>
      </w:r>
      <w:r w:rsidR="005109FC">
        <w:rPr>
          <w:rFonts w:ascii="Arial" w:hAnsi="Arial" w:cs="Arial"/>
          <w:color w:val="000000" w:themeColor="text1"/>
          <w:sz w:val="22"/>
          <w:szCs w:val="22"/>
        </w:rPr>
        <w:t>plant growth and development</w:t>
      </w:r>
      <w:r>
        <w:rPr>
          <w:rFonts w:ascii="Arial" w:hAnsi="Arial" w:cs="Arial"/>
          <w:color w:val="000000" w:themeColor="text1"/>
          <w:sz w:val="22"/>
          <w:szCs w:val="22"/>
        </w:rPr>
        <w:t>.</w:t>
      </w:r>
      <w:r w:rsidR="00D3558F">
        <w:rPr>
          <w:rFonts w:ascii="Arial" w:hAnsi="Arial" w:cs="Arial"/>
          <w:color w:val="000000" w:themeColor="text1"/>
          <w:sz w:val="22"/>
          <w:szCs w:val="22"/>
        </w:rPr>
        <w:t xml:space="preserve"> They also disrupt the movement of water and nutrients through the roots.</w:t>
      </w:r>
      <w:r w:rsidR="005109FC">
        <w:rPr>
          <w:rFonts w:ascii="Arial" w:hAnsi="Arial" w:cs="Arial"/>
          <w:color w:val="000000" w:themeColor="text1"/>
          <w:sz w:val="22"/>
          <w:szCs w:val="22"/>
        </w:rPr>
        <w:t xml:space="preserve"> The result for soybean </w:t>
      </w:r>
      <w:r w:rsidR="006C17FF">
        <w:rPr>
          <w:rFonts w:ascii="Arial" w:hAnsi="Arial" w:cs="Arial"/>
          <w:color w:val="000000" w:themeColor="text1"/>
          <w:sz w:val="22"/>
          <w:szCs w:val="22"/>
        </w:rPr>
        <w:t>producers</w:t>
      </w:r>
      <w:r w:rsidR="005109FC">
        <w:rPr>
          <w:rFonts w:ascii="Arial" w:hAnsi="Arial" w:cs="Arial"/>
          <w:color w:val="000000" w:themeColor="text1"/>
          <w:sz w:val="22"/>
          <w:szCs w:val="22"/>
        </w:rPr>
        <w:t>, Rupe said, is a dramatic loss of crop yield.</w:t>
      </w:r>
    </w:p>
    <w:p w14:paraId="6BBAAFFA" w14:textId="0F167540" w:rsidR="008C4BDC" w:rsidRPr="004C11F7" w:rsidRDefault="00E5039A" w:rsidP="002104CF">
      <w:pPr>
        <w:spacing w:after="200" w:line="276" w:lineRule="auto"/>
        <w:rPr>
          <w:rFonts w:ascii="Arial" w:hAnsi="Arial" w:cs="Arial"/>
          <w:color w:val="000000" w:themeColor="text1"/>
          <w:sz w:val="22"/>
          <w:szCs w:val="22"/>
        </w:rPr>
      </w:pPr>
      <w:r>
        <w:rPr>
          <w:rFonts w:ascii="Arial" w:hAnsi="Arial" w:cs="Arial"/>
          <w:color w:val="000000" w:themeColor="text1"/>
          <w:sz w:val="22"/>
          <w:szCs w:val="22"/>
        </w:rPr>
        <w:t xml:space="preserve">Rupe said </w:t>
      </w:r>
      <w:r w:rsidR="005109FC">
        <w:rPr>
          <w:rFonts w:ascii="Arial" w:hAnsi="Arial" w:cs="Arial"/>
          <w:color w:val="000000" w:themeColor="text1"/>
          <w:sz w:val="22"/>
          <w:szCs w:val="22"/>
        </w:rPr>
        <w:t>root knot nematodes</w:t>
      </w:r>
      <w:r>
        <w:rPr>
          <w:rFonts w:ascii="Arial" w:hAnsi="Arial" w:cs="Arial"/>
          <w:color w:val="000000" w:themeColor="text1"/>
          <w:sz w:val="22"/>
          <w:szCs w:val="22"/>
        </w:rPr>
        <w:t xml:space="preserve"> can thrive on hundreds of plant hosts and are common in sandy soils once used primarily for cotton production.</w:t>
      </w:r>
      <w:r w:rsidR="00C9319A">
        <w:rPr>
          <w:rFonts w:ascii="Arial" w:hAnsi="Arial" w:cs="Arial"/>
          <w:color w:val="000000" w:themeColor="text1"/>
          <w:sz w:val="22"/>
          <w:szCs w:val="22"/>
        </w:rPr>
        <w:t xml:space="preserve"> </w:t>
      </w:r>
      <w:r w:rsidR="00405337">
        <w:rPr>
          <w:rFonts w:ascii="Arial" w:hAnsi="Arial" w:cs="Arial"/>
          <w:color w:val="000000" w:themeColor="text1"/>
          <w:sz w:val="22"/>
          <w:szCs w:val="22"/>
        </w:rPr>
        <w:t xml:space="preserve">Changes in crop prices in recent years have led to </w:t>
      </w:r>
      <w:r w:rsidR="00D07413">
        <w:rPr>
          <w:rFonts w:ascii="Arial" w:hAnsi="Arial" w:cs="Arial"/>
          <w:color w:val="000000" w:themeColor="text1"/>
          <w:sz w:val="22"/>
          <w:szCs w:val="22"/>
        </w:rPr>
        <w:t>a lot of cotton acres</w:t>
      </w:r>
      <w:r>
        <w:rPr>
          <w:rFonts w:ascii="Arial" w:hAnsi="Arial" w:cs="Arial"/>
          <w:color w:val="000000" w:themeColor="text1"/>
          <w:sz w:val="22"/>
          <w:szCs w:val="22"/>
        </w:rPr>
        <w:t xml:space="preserve"> being converted to other crops, </w:t>
      </w:r>
      <w:r w:rsidR="00C9319A">
        <w:rPr>
          <w:rFonts w:ascii="Arial" w:hAnsi="Arial" w:cs="Arial"/>
          <w:color w:val="000000" w:themeColor="text1"/>
          <w:sz w:val="22"/>
          <w:szCs w:val="22"/>
        </w:rPr>
        <w:t>he</w:t>
      </w:r>
      <w:r>
        <w:rPr>
          <w:rFonts w:ascii="Arial" w:hAnsi="Arial" w:cs="Arial"/>
          <w:color w:val="000000" w:themeColor="text1"/>
          <w:sz w:val="22"/>
          <w:szCs w:val="22"/>
        </w:rPr>
        <w:t xml:space="preserve"> said</w:t>
      </w:r>
      <w:r w:rsidR="00C9319A">
        <w:rPr>
          <w:rFonts w:ascii="Arial" w:hAnsi="Arial" w:cs="Arial"/>
          <w:color w:val="000000" w:themeColor="text1"/>
          <w:sz w:val="22"/>
          <w:szCs w:val="22"/>
        </w:rPr>
        <w:t xml:space="preserve"> and</w:t>
      </w:r>
      <w:r>
        <w:rPr>
          <w:rFonts w:ascii="Arial" w:hAnsi="Arial" w:cs="Arial"/>
          <w:color w:val="000000" w:themeColor="text1"/>
          <w:sz w:val="22"/>
          <w:szCs w:val="22"/>
        </w:rPr>
        <w:t xml:space="preserve"> a lot of those acres are now planted with soybeans.</w:t>
      </w:r>
    </w:p>
    <w:p w14:paraId="507AFBBC" w14:textId="4D43AD41" w:rsidR="00F13545" w:rsidRDefault="000D1895"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“Cotton is a good host</w:t>
      </w:r>
      <w:r w:rsidR="00287FDD">
        <w:rPr>
          <w:rFonts w:ascii="Arial" w:hAnsi="Arial" w:cs="Arial"/>
          <w:color w:val="000000" w:themeColor="text1"/>
          <w:sz w:val="22"/>
          <w:szCs w:val="22"/>
        </w:rPr>
        <w:t xml:space="preserve"> for root knot nematode,” Rupe said, “and they like coarse, loose soils like the sandy soils in many areas of east Arkansas and neighboring areas of Mississippi and Louisiana.”</w:t>
      </w:r>
    </w:p>
    <w:p w14:paraId="710B513F" w14:textId="585F203A" w:rsidR="006C17FF" w:rsidRPr="006C17FF" w:rsidRDefault="00DC711E" w:rsidP="005109FC">
      <w:pPr>
        <w:spacing w:after="200" w:line="276" w:lineRule="auto"/>
        <w:rPr>
          <w:rFonts w:ascii="Arial" w:hAnsi="Arial" w:cs="Arial"/>
          <w:b/>
          <w:color w:val="000000" w:themeColor="text1"/>
          <w:sz w:val="22"/>
          <w:szCs w:val="22"/>
        </w:rPr>
      </w:pPr>
      <w:r>
        <w:rPr>
          <w:rFonts w:ascii="Arial" w:hAnsi="Arial" w:cs="Arial"/>
          <w:b/>
          <w:color w:val="000000" w:themeColor="text1"/>
          <w:sz w:val="22"/>
          <w:szCs w:val="22"/>
        </w:rPr>
        <w:t>Rapid Research Response</w:t>
      </w:r>
    </w:p>
    <w:p w14:paraId="19182CE6" w14:textId="22861090" w:rsidR="00F13545" w:rsidRDefault="005109FC"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To attack the problem of potential economic loss, Rupe obtained a USDA Critical Agricultural Research and Extension grant. Also known as CARE, the grants are designed to fund research in areas of immediate need when existing research leading to a solution is lacking.</w:t>
      </w:r>
    </w:p>
    <w:p w14:paraId="0C36395C" w14:textId="370F78CE" w:rsidR="005109FC" w:rsidRDefault="005109FC"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lastRenderedPageBreak/>
        <w:t xml:space="preserve">As principle investigator, Rupe coordinated a research effort of </w:t>
      </w:r>
      <w:r w:rsidR="00C80D29">
        <w:rPr>
          <w:rFonts w:ascii="Arial" w:hAnsi="Arial" w:cs="Arial"/>
          <w:color w:val="000000" w:themeColor="text1"/>
          <w:sz w:val="22"/>
          <w:szCs w:val="22"/>
        </w:rPr>
        <w:t xml:space="preserve">scientists from </w:t>
      </w:r>
      <w:r w:rsidR="00D83847">
        <w:rPr>
          <w:rFonts w:ascii="Arial" w:hAnsi="Arial" w:cs="Arial"/>
          <w:color w:val="000000" w:themeColor="text1"/>
          <w:sz w:val="22"/>
          <w:szCs w:val="22"/>
        </w:rPr>
        <w:t>the U of A Division of Agriculture, Mississippi State University and Louisiana State University. The researchers</w:t>
      </w:r>
      <w:r w:rsidR="000320B8">
        <w:rPr>
          <w:rFonts w:ascii="Arial" w:hAnsi="Arial" w:cs="Arial"/>
          <w:color w:val="000000" w:themeColor="text1"/>
          <w:sz w:val="22"/>
          <w:szCs w:val="22"/>
        </w:rPr>
        <w:t>’</w:t>
      </w:r>
      <w:r w:rsidR="00D83847">
        <w:rPr>
          <w:rFonts w:ascii="Arial" w:hAnsi="Arial" w:cs="Arial"/>
          <w:color w:val="000000" w:themeColor="text1"/>
          <w:sz w:val="22"/>
          <w:szCs w:val="22"/>
        </w:rPr>
        <w:t xml:space="preserve"> areas of expertise included</w:t>
      </w:r>
      <w:r w:rsidR="00C80D29">
        <w:rPr>
          <w:rFonts w:ascii="Arial" w:hAnsi="Arial" w:cs="Arial"/>
          <w:color w:val="000000" w:themeColor="text1"/>
          <w:sz w:val="22"/>
          <w:szCs w:val="22"/>
        </w:rPr>
        <w:t xml:space="preserve"> </w:t>
      </w:r>
      <w:r>
        <w:rPr>
          <w:rFonts w:ascii="Arial" w:hAnsi="Arial" w:cs="Arial"/>
          <w:color w:val="000000" w:themeColor="text1"/>
          <w:sz w:val="22"/>
          <w:szCs w:val="22"/>
        </w:rPr>
        <w:t>plant patholog</w:t>
      </w:r>
      <w:r w:rsidR="00C80D29">
        <w:rPr>
          <w:rFonts w:ascii="Arial" w:hAnsi="Arial" w:cs="Arial"/>
          <w:color w:val="000000" w:themeColor="text1"/>
          <w:sz w:val="22"/>
          <w:szCs w:val="22"/>
        </w:rPr>
        <w:t>y and nematology, soil science and agricultural economics.</w:t>
      </w:r>
    </w:p>
    <w:p w14:paraId="5365079F" w14:textId="5DE16D7B" w:rsidR="00D83847" w:rsidRDefault="00D83847"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The research</w:t>
      </w:r>
      <w:r w:rsidR="004D07CB">
        <w:rPr>
          <w:rFonts w:ascii="Arial" w:hAnsi="Arial" w:cs="Arial"/>
          <w:color w:val="000000" w:themeColor="text1"/>
          <w:sz w:val="22"/>
          <w:szCs w:val="22"/>
        </w:rPr>
        <w:t xml:space="preserve"> drew on existing research data and employed the latest technology and time-tested scientific methodology</w:t>
      </w:r>
      <w:r>
        <w:rPr>
          <w:rFonts w:ascii="Arial" w:hAnsi="Arial" w:cs="Arial"/>
          <w:color w:val="000000" w:themeColor="text1"/>
          <w:sz w:val="22"/>
          <w:szCs w:val="22"/>
        </w:rPr>
        <w:t xml:space="preserve"> </w:t>
      </w:r>
      <w:r w:rsidR="004D07CB">
        <w:rPr>
          <w:rFonts w:ascii="Arial" w:hAnsi="Arial" w:cs="Arial"/>
          <w:color w:val="000000" w:themeColor="text1"/>
          <w:sz w:val="22"/>
          <w:szCs w:val="22"/>
        </w:rPr>
        <w:t>to test</w:t>
      </w:r>
      <w:r>
        <w:rPr>
          <w:rFonts w:ascii="Arial" w:hAnsi="Arial" w:cs="Arial"/>
          <w:color w:val="000000" w:themeColor="text1"/>
          <w:sz w:val="22"/>
          <w:szCs w:val="22"/>
        </w:rPr>
        <w:t xml:space="preserve"> nematode control strategies on cooperating farms in all three states, Rupe said. They used replicated test strips in soybean fields, including control strips in which no control strategy was used.</w:t>
      </w:r>
    </w:p>
    <w:p w14:paraId="7E459B0B" w14:textId="389D19F2" w:rsidR="00D83847" w:rsidRDefault="00D83847"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 xml:space="preserve">“There are no high-yield soybean varieties with good resistance to root knot nematode,” Rupe said. “So we focused on nematicide </w:t>
      </w:r>
      <w:r w:rsidR="00D3558F">
        <w:rPr>
          <w:rFonts w:ascii="Arial" w:hAnsi="Arial" w:cs="Arial"/>
          <w:color w:val="000000" w:themeColor="text1"/>
          <w:sz w:val="22"/>
          <w:szCs w:val="22"/>
        </w:rPr>
        <w:t xml:space="preserve">soil </w:t>
      </w:r>
      <w:r>
        <w:rPr>
          <w:rFonts w:ascii="Arial" w:hAnsi="Arial" w:cs="Arial"/>
          <w:color w:val="000000" w:themeColor="text1"/>
          <w:sz w:val="22"/>
          <w:szCs w:val="22"/>
        </w:rPr>
        <w:t>applications and seed treatments.”</w:t>
      </w:r>
    </w:p>
    <w:p w14:paraId="65E24F60" w14:textId="62C402D3" w:rsidR="00D83847" w:rsidRDefault="00F80B70"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Crop rotation was not tested, Rupe said, because root knot nematodes thrive in such a wide range of plant hosts</w:t>
      </w:r>
      <w:r w:rsidR="00D83847">
        <w:rPr>
          <w:rFonts w:ascii="Arial" w:hAnsi="Arial" w:cs="Arial"/>
          <w:color w:val="000000" w:themeColor="text1"/>
          <w:sz w:val="22"/>
          <w:szCs w:val="22"/>
        </w:rPr>
        <w:t xml:space="preserve"> </w:t>
      </w:r>
      <w:r>
        <w:rPr>
          <w:rFonts w:ascii="Arial" w:hAnsi="Arial" w:cs="Arial"/>
          <w:color w:val="000000" w:themeColor="text1"/>
          <w:sz w:val="22"/>
          <w:szCs w:val="22"/>
        </w:rPr>
        <w:t>that there are few options among rotation crops that would help reduce the pest populations.</w:t>
      </w:r>
    </w:p>
    <w:p w14:paraId="28586915" w14:textId="2D79E6EF" w:rsidR="00F80B70" w:rsidRDefault="00F80B70"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 xml:space="preserve">“Peanuts make a good rotation crop to control </w:t>
      </w:r>
      <w:r w:rsidR="00D3558F">
        <w:rPr>
          <w:rFonts w:ascii="Arial" w:hAnsi="Arial" w:cs="Arial"/>
          <w:color w:val="000000" w:themeColor="text1"/>
          <w:sz w:val="22"/>
          <w:szCs w:val="22"/>
        </w:rPr>
        <w:t xml:space="preserve">these </w:t>
      </w:r>
      <w:r>
        <w:rPr>
          <w:rFonts w:ascii="Arial" w:hAnsi="Arial" w:cs="Arial"/>
          <w:color w:val="000000" w:themeColor="text1"/>
          <w:sz w:val="22"/>
          <w:szCs w:val="22"/>
        </w:rPr>
        <w:t>nematodes,” Rupe said, “but peanuts are not a practical option for most farmers.”</w:t>
      </w:r>
    </w:p>
    <w:p w14:paraId="30EB58F6" w14:textId="582BF52D" w:rsidR="00F80B70" w:rsidRDefault="00F80B70"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The research has shown that the most effective control strategy for root knot nematodes is a nematicide chemical called Telone</w:t>
      </w:r>
      <w:r w:rsidR="00D04F41">
        <w:rPr>
          <w:rFonts w:ascii="Arial" w:hAnsi="Arial" w:cs="Arial"/>
          <w:color w:val="000000" w:themeColor="text1"/>
          <w:sz w:val="22"/>
          <w:szCs w:val="22"/>
        </w:rPr>
        <w:t xml:space="preserve"> II. It’s a preplant fumigant that must be injected into the soil about </w:t>
      </w:r>
      <w:r w:rsidR="00D3558F">
        <w:rPr>
          <w:rFonts w:ascii="Arial" w:hAnsi="Arial" w:cs="Arial"/>
          <w:color w:val="000000" w:themeColor="text1"/>
          <w:sz w:val="22"/>
          <w:szCs w:val="22"/>
        </w:rPr>
        <w:t>two</w:t>
      </w:r>
      <w:r w:rsidR="00D04F41">
        <w:rPr>
          <w:rFonts w:ascii="Arial" w:hAnsi="Arial" w:cs="Arial"/>
          <w:color w:val="000000" w:themeColor="text1"/>
          <w:sz w:val="22"/>
          <w:szCs w:val="22"/>
        </w:rPr>
        <w:t xml:space="preserve"> weeks before planting, Rupe said.</w:t>
      </w:r>
    </w:p>
    <w:p w14:paraId="040E96C7" w14:textId="0FD5C603" w:rsidR="00D04F41" w:rsidRDefault="00D04F41"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“Telone II provides effective control,” he said, “but it’s expensive.”</w:t>
      </w:r>
    </w:p>
    <w:p w14:paraId="12040460" w14:textId="381888DE" w:rsidR="00430D76" w:rsidRDefault="00430D76"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 xml:space="preserve">Division of Agriculture economist Robert Stark, based at the Southeast Research and Extension Center at Monticello, is working out the economics of cost versus </w:t>
      </w:r>
      <w:r w:rsidR="00AC3303">
        <w:rPr>
          <w:rFonts w:ascii="Arial" w:hAnsi="Arial" w:cs="Arial"/>
          <w:color w:val="000000" w:themeColor="text1"/>
          <w:sz w:val="22"/>
          <w:szCs w:val="22"/>
        </w:rPr>
        <w:t>return, Rupe said, and those numbers will figure into recommendations the division is developing for soybean growers.</w:t>
      </w:r>
    </w:p>
    <w:p w14:paraId="37BBBB98" w14:textId="68BD3FDF" w:rsidR="00AC3303" w:rsidRDefault="00AC3303"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In the meantime, Arkansas’ highly variable soil structures, especially in the Delta, offer cost-cutting potential, Rupe said.</w:t>
      </w:r>
    </w:p>
    <w:p w14:paraId="43673085" w14:textId="3371E0D0" w:rsidR="00AC3303" w:rsidRDefault="00AC3303"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Land within a single field can vary from sandy soils to more densly packed silt loams and clays, where nematode populations are lower or even nonexistent, Rupe said.</w:t>
      </w:r>
    </w:p>
    <w:p w14:paraId="23F61AE1" w14:textId="7DD7794D" w:rsidR="00AC3303" w:rsidRDefault="00AC3303"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“We wanted to know if spot applications based on soil texture would offer sufficient control of root knot nematode,” Rupe said.</w:t>
      </w:r>
    </w:p>
    <w:p w14:paraId="32FBB83B" w14:textId="4C927FD2" w:rsidR="00AC3303" w:rsidRDefault="0035142B"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 xml:space="preserve">Soil structure in test fields was analyzed and mapped using </w:t>
      </w:r>
      <w:r w:rsidR="00094A8B">
        <w:rPr>
          <w:rFonts w:ascii="Arial" w:hAnsi="Arial" w:cs="Arial"/>
          <w:color w:val="000000" w:themeColor="text1"/>
          <w:sz w:val="22"/>
          <w:szCs w:val="22"/>
        </w:rPr>
        <w:t>electrical conductivity sensors from Veris Technologies, Rupe said. Finer, more compacted soils conduct electricity more efficiently than coarser, looser sandy soils. The soil texture maps generated by this system identify sandy areas in a field where root knot nematodes occur in higher populations.</w:t>
      </w:r>
    </w:p>
    <w:p w14:paraId="54643A7E" w14:textId="340F2741" w:rsidR="00DC711E" w:rsidRPr="00DC711E" w:rsidRDefault="00B35FAD" w:rsidP="005109FC">
      <w:pPr>
        <w:spacing w:after="200" w:line="276" w:lineRule="auto"/>
        <w:rPr>
          <w:rFonts w:ascii="Arial" w:hAnsi="Arial" w:cs="Arial"/>
          <w:b/>
          <w:color w:val="000000" w:themeColor="text1"/>
          <w:sz w:val="22"/>
          <w:szCs w:val="22"/>
        </w:rPr>
      </w:pPr>
      <w:r>
        <w:rPr>
          <w:rFonts w:ascii="Arial" w:hAnsi="Arial" w:cs="Arial"/>
          <w:b/>
          <w:color w:val="000000" w:themeColor="text1"/>
          <w:sz w:val="22"/>
          <w:szCs w:val="22"/>
        </w:rPr>
        <w:t>Evaluating Results</w:t>
      </w:r>
    </w:p>
    <w:p w14:paraId="2DF9533F" w14:textId="2969B3DD" w:rsidR="004D07CB" w:rsidRDefault="004D07CB"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Results of the test applications were evaluated by digital image analysis from drones</w:t>
      </w:r>
      <w:r w:rsidR="00D3558F">
        <w:rPr>
          <w:rFonts w:ascii="Arial" w:hAnsi="Arial" w:cs="Arial"/>
          <w:color w:val="000000" w:themeColor="text1"/>
          <w:sz w:val="22"/>
          <w:szCs w:val="22"/>
        </w:rPr>
        <w:t>, satellites</w:t>
      </w:r>
      <w:r>
        <w:rPr>
          <w:rFonts w:ascii="Arial" w:hAnsi="Arial" w:cs="Arial"/>
          <w:color w:val="000000" w:themeColor="text1"/>
          <w:sz w:val="22"/>
          <w:szCs w:val="22"/>
        </w:rPr>
        <w:t xml:space="preserve"> and yield monitors on combines during harvest.</w:t>
      </w:r>
    </w:p>
    <w:p w14:paraId="1AFE0B42" w14:textId="0431E631" w:rsidR="00094A8B" w:rsidRDefault="00094A8B"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Tests in which Telone II was applied only in the sandy areas indicated that soil texture-guided spot applications provided good protection against root knot nematodes.</w:t>
      </w:r>
    </w:p>
    <w:p w14:paraId="4461A920" w14:textId="246318A0" w:rsidR="00B35FAD" w:rsidRDefault="00B35FAD"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Seed treatments offer good protection in areas where</w:t>
      </w:r>
      <w:r w:rsidRPr="00B35FAD">
        <w:rPr>
          <w:rFonts w:ascii="Arial" w:hAnsi="Arial" w:cs="Arial"/>
          <w:color w:val="000000" w:themeColor="text1"/>
          <w:sz w:val="22"/>
          <w:szCs w:val="22"/>
        </w:rPr>
        <w:t xml:space="preserve"> </w:t>
      </w:r>
      <w:r>
        <w:rPr>
          <w:rFonts w:ascii="Arial" w:hAnsi="Arial" w:cs="Arial"/>
          <w:color w:val="000000" w:themeColor="text1"/>
          <w:sz w:val="22"/>
          <w:szCs w:val="22"/>
        </w:rPr>
        <w:t>root knot nematode populations are light, Rupe said. The protection is limited because seed treatments offer protection for relatively short periods after planting.</w:t>
      </w:r>
    </w:p>
    <w:p w14:paraId="18BF7681" w14:textId="3817250C" w:rsidR="00094A8B" w:rsidRDefault="003631DC" w:rsidP="005109FC">
      <w:pPr>
        <w:spacing w:after="200" w:line="276" w:lineRule="auto"/>
        <w:rPr>
          <w:rFonts w:ascii="Arial" w:hAnsi="Arial" w:cs="Arial"/>
          <w:color w:val="000000" w:themeColor="text1"/>
          <w:sz w:val="22"/>
          <w:szCs w:val="22"/>
        </w:rPr>
      </w:pPr>
      <w:r>
        <w:rPr>
          <w:rFonts w:ascii="Arial" w:hAnsi="Arial" w:cs="Arial"/>
          <w:color w:val="000000" w:themeColor="text1"/>
          <w:sz w:val="22"/>
          <w:szCs w:val="22"/>
        </w:rPr>
        <w:t xml:space="preserve">Rupe said the research results are being disseminated through </w:t>
      </w:r>
      <w:r w:rsidR="004D07CB">
        <w:rPr>
          <w:rFonts w:ascii="Arial" w:hAnsi="Arial" w:cs="Arial"/>
          <w:color w:val="000000" w:themeColor="text1"/>
          <w:sz w:val="22"/>
          <w:szCs w:val="22"/>
        </w:rPr>
        <w:t>scientific and producers meetings and presentations at agricultural research field days. Once useful recommendations have been developed, they will be disseminated through county extension agents in the partner states.</w:t>
      </w:r>
    </w:p>
    <w:p w14:paraId="276DB8D8" w14:textId="77777777" w:rsidR="00EF0E18" w:rsidRDefault="004D07CB" w:rsidP="00EF0E18">
      <w:pPr>
        <w:rPr>
          <w:rFonts w:eastAsia="Times New Roman"/>
        </w:rPr>
      </w:pPr>
      <w:r>
        <w:rPr>
          <w:rFonts w:ascii="Arial" w:hAnsi="Arial" w:cs="Arial"/>
          <w:color w:val="000000" w:themeColor="text1"/>
          <w:sz w:val="22"/>
          <w:szCs w:val="22"/>
        </w:rPr>
        <w:t xml:space="preserve">In the meantime, an animated video has been produced to explain and illustrate the research. It </w:t>
      </w:r>
      <w:r w:rsidR="00D3558F">
        <w:rPr>
          <w:rFonts w:ascii="Arial" w:hAnsi="Arial" w:cs="Arial"/>
          <w:color w:val="000000" w:themeColor="text1"/>
          <w:sz w:val="22"/>
          <w:szCs w:val="22"/>
        </w:rPr>
        <w:t>will be</w:t>
      </w:r>
      <w:r>
        <w:rPr>
          <w:rFonts w:ascii="Arial" w:hAnsi="Arial" w:cs="Arial"/>
          <w:color w:val="000000" w:themeColor="text1"/>
          <w:sz w:val="22"/>
          <w:szCs w:val="22"/>
        </w:rPr>
        <w:t xml:space="preserve"> shown at meetings and is available online: </w:t>
      </w:r>
      <w:r w:rsidR="00EF0E18">
        <w:rPr>
          <w:rStyle w:val="apple-converted-space"/>
          <w:rFonts w:ascii="Calibri" w:eastAsia="Times New Roman" w:hAnsi="Calibri"/>
          <w:color w:val="000000"/>
          <w:sz w:val="23"/>
          <w:szCs w:val="23"/>
        </w:rPr>
        <w:t> </w:t>
      </w:r>
      <w:hyperlink r:id="rId9" w:history="1">
        <w:r w:rsidR="00EF0E18">
          <w:rPr>
            <w:rStyle w:val="Hyperlink"/>
            <w:rFonts w:ascii="Calibri" w:eastAsia="Times New Roman" w:hAnsi="Calibri"/>
            <w:color w:val="954F72"/>
            <w:sz w:val="23"/>
            <w:szCs w:val="23"/>
          </w:rPr>
          <w:t>https://youtu.be/F3gTMUnBlwQ</w:t>
        </w:r>
      </w:hyperlink>
    </w:p>
    <w:p w14:paraId="4F7F1F9D" w14:textId="77777777" w:rsidR="00F13545" w:rsidRPr="004C11F7" w:rsidRDefault="00F13545" w:rsidP="005109FC">
      <w:pPr>
        <w:spacing w:after="200" w:line="276" w:lineRule="auto"/>
        <w:rPr>
          <w:rFonts w:ascii="Arial" w:hAnsi="Arial" w:cs="Arial"/>
          <w:color w:val="000000" w:themeColor="text1"/>
          <w:sz w:val="22"/>
          <w:szCs w:val="22"/>
        </w:rPr>
      </w:pPr>
    </w:p>
    <w:p w14:paraId="159987AD" w14:textId="77777777" w:rsidR="00721E31" w:rsidRPr="009B4720" w:rsidRDefault="00721E31" w:rsidP="009B4720">
      <w:pPr>
        <w:spacing w:after="200" w:line="276" w:lineRule="auto"/>
        <w:rPr>
          <w:rFonts w:ascii="Arial" w:hAnsi="Arial" w:cs="Arial"/>
          <w:color w:val="000000"/>
          <w:sz w:val="22"/>
          <w:szCs w:val="22"/>
        </w:rPr>
      </w:pPr>
      <w:r w:rsidRPr="009B4720">
        <w:rPr>
          <w:rFonts w:ascii="Arial" w:hAnsi="Arial" w:cs="Arial"/>
          <w:b/>
          <w:bCs/>
          <w:color w:val="000000"/>
          <w:sz w:val="22"/>
          <w:szCs w:val="22"/>
        </w:rPr>
        <w:t>About the Division of Agriculture</w:t>
      </w:r>
    </w:p>
    <w:p w14:paraId="42B3CD15" w14:textId="77777777" w:rsidR="00AF63DD" w:rsidRPr="009B4720" w:rsidRDefault="00AF63DD" w:rsidP="009B4720">
      <w:pPr>
        <w:spacing w:after="200" w:line="276" w:lineRule="auto"/>
        <w:rPr>
          <w:rFonts w:ascii="Arial" w:hAnsi="Arial" w:cs="Arial"/>
          <w:color w:val="000000"/>
          <w:sz w:val="22"/>
          <w:szCs w:val="22"/>
        </w:rPr>
      </w:pPr>
      <w:r w:rsidRPr="009B4720">
        <w:rPr>
          <w:rFonts w:ascii="Arial" w:hAnsi="Arial" w:cs="Arial"/>
          <w:color w:val="000000"/>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6CF87E8" w14:textId="07251DF0" w:rsidR="00AF63DD" w:rsidRPr="00C64793" w:rsidRDefault="00AF63DD" w:rsidP="00AF63DD">
      <w:pPr>
        <w:spacing w:after="200" w:line="276" w:lineRule="auto"/>
        <w:rPr>
          <w:rFonts w:ascii="Arial" w:eastAsia="Times New Roman" w:hAnsi="Arial" w:cs="Arial"/>
          <w:sz w:val="22"/>
          <w:szCs w:val="22"/>
        </w:rPr>
      </w:pPr>
      <w:r w:rsidRPr="00C64793">
        <w:rPr>
          <w:rFonts w:ascii="Arial" w:eastAsia="Times New Roman" w:hAnsi="Arial" w:cs="Arial"/>
          <w:color w:val="000000"/>
          <w:sz w:val="22"/>
          <w:szCs w:val="22"/>
          <w:shd w:val="clear" w:color="auto" w:fill="FFFFFF"/>
        </w:rPr>
        <w:t>The Division of Agriculture is one of 20 entities within the University of Arkansas System. It has offices in all 75 counties in Arkansas and faculty on five system campuses.</w:t>
      </w:r>
    </w:p>
    <w:p w14:paraId="629D8A9F" w14:textId="5CADBAA2" w:rsidR="00AF63DD" w:rsidRPr="00721E31" w:rsidRDefault="00AF63DD" w:rsidP="00AF63DD">
      <w:pPr>
        <w:widowControl w:val="0"/>
        <w:autoSpaceDE w:val="0"/>
        <w:autoSpaceDN w:val="0"/>
        <w:adjustRightInd w:val="0"/>
        <w:spacing w:after="200" w:line="276" w:lineRule="auto"/>
        <w:rPr>
          <w:rFonts w:ascii="Arial" w:hAnsi="Arial" w:cs="Arial"/>
          <w:color w:val="000000" w:themeColor="text1"/>
          <w:sz w:val="22"/>
          <w:szCs w:val="22"/>
        </w:rPr>
      </w:pPr>
      <w:r w:rsidRPr="00721E31">
        <w:rPr>
          <w:rFonts w:ascii="Arial" w:hAnsi="Arial" w:cs="Arial"/>
          <w:color w:val="000000" w:themeColor="text1"/>
          <w:sz w:val="22"/>
          <w:szCs w:val="22"/>
        </w:rPr>
        <w:t>The University of Arkansas System Division of Agriculture offers all its Extension and Research programs to all eligible persons without regard to race, color, sex, gender identity, sexual orientation, national origin, religion, age, disability, marital or veteran status, genetic information, or any other legally protected status, and is an Affirmative Act</w:t>
      </w:r>
      <w:r w:rsidR="007F4237">
        <w:rPr>
          <w:rFonts w:ascii="Arial" w:hAnsi="Arial" w:cs="Arial"/>
          <w:color w:val="000000" w:themeColor="text1"/>
          <w:sz w:val="22"/>
          <w:szCs w:val="22"/>
        </w:rPr>
        <w:t>ion/Equal Opportunity Employer.</w:t>
      </w:r>
    </w:p>
    <w:p w14:paraId="0A5B0432" w14:textId="77777777" w:rsidR="00BD4660" w:rsidRPr="004C11F7" w:rsidRDefault="00BD4660" w:rsidP="004C11F7">
      <w:pPr>
        <w:rPr>
          <w:rFonts w:ascii="Arial" w:hAnsi="Arial" w:cs="Arial"/>
          <w:color w:val="000000" w:themeColor="text1"/>
          <w:sz w:val="22"/>
          <w:szCs w:val="22"/>
        </w:rPr>
      </w:pPr>
    </w:p>
    <w:p w14:paraId="14D7747C" w14:textId="7A8C1FCE" w:rsidR="00BD4660" w:rsidRPr="004C11F7" w:rsidRDefault="00BD4660" w:rsidP="004C11F7">
      <w:pPr>
        <w:jc w:val="center"/>
        <w:rPr>
          <w:rFonts w:ascii="Arial" w:hAnsi="Arial" w:cs="Arial"/>
          <w:color w:val="000000" w:themeColor="text1"/>
          <w:sz w:val="22"/>
          <w:szCs w:val="22"/>
        </w:rPr>
      </w:pPr>
      <w:r w:rsidRPr="004C11F7">
        <w:rPr>
          <w:rFonts w:ascii="Arial" w:hAnsi="Arial" w:cs="Arial"/>
          <w:color w:val="000000" w:themeColor="text1"/>
          <w:sz w:val="22"/>
          <w:szCs w:val="22"/>
        </w:rPr>
        <w:t># # #</w:t>
      </w:r>
    </w:p>
    <w:p w14:paraId="5E0F0EC7" w14:textId="77777777" w:rsidR="00A351C2" w:rsidRPr="00BD4660" w:rsidRDefault="00A351C2" w:rsidP="00BD4660"/>
    <w:sectPr w:rsidR="00A351C2" w:rsidRPr="00BD4660" w:rsidSect="00625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25933"/>
    <w:multiLevelType w:val="hybridMultilevel"/>
    <w:tmpl w:val="5900E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31049B"/>
    <w:multiLevelType w:val="hybridMultilevel"/>
    <w:tmpl w:val="A220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9F0063"/>
    <w:multiLevelType w:val="hybridMultilevel"/>
    <w:tmpl w:val="F3F00504"/>
    <w:lvl w:ilvl="0" w:tplc="87908E32">
      <w:start w:val="1"/>
      <w:numFmt w:val="bullet"/>
      <w:lvlText w:val=""/>
      <w:lvlJc w:val="left"/>
      <w:pPr>
        <w:tabs>
          <w:tab w:val="num" w:pos="360"/>
        </w:tabs>
        <w:ind w:left="360" w:firstLine="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10"/>
    <w:rsid w:val="00017ECA"/>
    <w:rsid w:val="000320B8"/>
    <w:rsid w:val="00033EBA"/>
    <w:rsid w:val="000711D7"/>
    <w:rsid w:val="00091C8B"/>
    <w:rsid w:val="00094A8B"/>
    <w:rsid w:val="00094BB1"/>
    <w:rsid w:val="000A0514"/>
    <w:rsid w:val="000A1224"/>
    <w:rsid w:val="000D1895"/>
    <w:rsid w:val="00124DC3"/>
    <w:rsid w:val="00164973"/>
    <w:rsid w:val="001B4947"/>
    <w:rsid w:val="002104CF"/>
    <w:rsid w:val="00260046"/>
    <w:rsid w:val="002709DE"/>
    <w:rsid w:val="00287FDD"/>
    <w:rsid w:val="002B795C"/>
    <w:rsid w:val="002D5A71"/>
    <w:rsid w:val="002E35A5"/>
    <w:rsid w:val="0035142B"/>
    <w:rsid w:val="003631DC"/>
    <w:rsid w:val="003A54F5"/>
    <w:rsid w:val="003D5869"/>
    <w:rsid w:val="00405337"/>
    <w:rsid w:val="00430716"/>
    <w:rsid w:val="00430D76"/>
    <w:rsid w:val="0044687F"/>
    <w:rsid w:val="00450D27"/>
    <w:rsid w:val="004607A3"/>
    <w:rsid w:val="0049673C"/>
    <w:rsid w:val="004A2E59"/>
    <w:rsid w:val="004C11F7"/>
    <w:rsid w:val="004D07CB"/>
    <w:rsid w:val="004F432B"/>
    <w:rsid w:val="005109FC"/>
    <w:rsid w:val="005115A2"/>
    <w:rsid w:val="00516762"/>
    <w:rsid w:val="00517B84"/>
    <w:rsid w:val="005277CC"/>
    <w:rsid w:val="00570E3E"/>
    <w:rsid w:val="005A1B2A"/>
    <w:rsid w:val="005D5488"/>
    <w:rsid w:val="006253E7"/>
    <w:rsid w:val="006278F0"/>
    <w:rsid w:val="00634140"/>
    <w:rsid w:val="006554EE"/>
    <w:rsid w:val="006766A3"/>
    <w:rsid w:val="00682981"/>
    <w:rsid w:val="006829F4"/>
    <w:rsid w:val="0069755B"/>
    <w:rsid w:val="006B6A6A"/>
    <w:rsid w:val="006C17FF"/>
    <w:rsid w:val="006C6B50"/>
    <w:rsid w:val="006F11E9"/>
    <w:rsid w:val="007103EF"/>
    <w:rsid w:val="00720265"/>
    <w:rsid w:val="00721E31"/>
    <w:rsid w:val="00725463"/>
    <w:rsid w:val="00762110"/>
    <w:rsid w:val="00772FEE"/>
    <w:rsid w:val="00774EEC"/>
    <w:rsid w:val="007C5C0C"/>
    <w:rsid w:val="007D78B6"/>
    <w:rsid w:val="007F4237"/>
    <w:rsid w:val="00851600"/>
    <w:rsid w:val="00852CFF"/>
    <w:rsid w:val="008A2AB6"/>
    <w:rsid w:val="008C4BDC"/>
    <w:rsid w:val="008E4984"/>
    <w:rsid w:val="009B4720"/>
    <w:rsid w:val="009F537A"/>
    <w:rsid w:val="00A351C2"/>
    <w:rsid w:val="00A50465"/>
    <w:rsid w:val="00AB495B"/>
    <w:rsid w:val="00AC3303"/>
    <w:rsid w:val="00AD7078"/>
    <w:rsid w:val="00AF63DD"/>
    <w:rsid w:val="00B059ED"/>
    <w:rsid w:val="00B123D4"/>
    <w:rsid w:val="00B23AE1"/>
    <w:rsid w:val="00B30625"/>
    <w:rsid w:val="00B35FAD"/>
    <w:rsid w:val="00B61D47"/>
    <w:rsid w:val="00B95093"/>
    <w:rsid w:val="00BA3B39"/>
    <w:rsid w:val="00BC09F0"/>
    <w:rsid w:val="00BD4660"/>
    <w:rsid w:val="00BE258D"/>
    <w:rsid w:val="00C42CAA"/>
    <w:rsid w:val="00C80D29"/>
    <w:rsid w:val="00C9319A"/>
    <w:rsid w:val="00CA4B76"/>
    <w:rsid w:val="00CB1060"/>
    <w:rsid w:val="00D04F41"/>
    <w:rsid w:val="00D07413"/>
    <w:rsid w:val="00D104C0"/>
    <w:rsid w:val="00D27C97"/>
    <w:rsid w:val="00D3558F"/>
    <w:rsid w:val="00D7554A"/>
    <w:rsid w:val="00D83847"/>
    <w:rsid w:val="00DB74A7"/>
    <w:rsid w:val="00DC711E"/>
    <w:rsid w:val="00DE3070"/>
    <w:rsid w:val="00E25B72"/>
    <w:rsid w:val="00E5039A"/>
    <w:rsid w:val="00E620B6"/>
    <w:rsid w:val="00E72817"/>
    <w:rsid w:val="00EA05F1"/>
    <w:rsid w:val="00EF0E18"/>
    <w:rsid w:val="00F129B1"/>
    <w:rsid w:val="00F13545"/>
    <w:rsid w:val="00F448B9"/>
    <w:rsid w:val="00F5086F"/>
    <w:rsid w:val="00F772C4"/>
    <w:rsid w:val="00F80B70"/>
    <w:rsid w:val="00FF07EF"/>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E85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2">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D4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32B"/>
    <w:rPr>
      <w:color w:val="0000FF" w:themeColor="hyperlink"/>
      <w:u w:val="single"/>
    </w:rPr>
  </w:style>
  <w:style w:type="paragraph" w:styleId="ListParagraph">
    <w:name w:val="List Paragraph"/>
    <w:basedOn w:val="Normal"/>
    <w:uiPriority w:val="34"/>
    <w:qFormat/>
    <w:rsid w:val="006253E7"/>
    <w:pPr>
      <w:ind w:left="720"/>
      <w:contextualSpacing/>
    </w:pPr>
  </w:style>
  <w:style w:type="paragraph" w:styleId="BalloonText">
    <w:name w:val="Balloon Text"/>
    <w:basedOn w:val="Normal"/>
    <w:link w:val="BalloonTextChar"/>
    <w:uiPriority w:val="99"/>
    <w:semiHidden/>
    <w:unhideWhenUsed/>
    <w:rsid w:val="004607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7A3"/>
    <w:rPr>
      <w:rFonts w:ascii="Lucida Grande" w:hAnsi="Lucida Grande" w:cs="Lucida Grande"/>
      <w:sz w:val="18"/>
      <w:szCs w:val="18"/>
    </w:rPr>
  </w:style>
  <w:style w:type="character" w:customStyle="1" w:styleId="apple-converted-space">
    <w:name w:val="apple-converted-space"/>
    <w:basedOn w:val="DefaultParagraphFont"/>
    <w:rsid w:val="00E620B6"/>
  </w:style>
  <w:style w:type="paragraph" w:customStyle="1" w:styleId="xmsolistparagraph">
    <w:name w:val="x_msolistparagraph"/>
    <w:basedOn w:val="Normal"/>
    <w:rsid w:val="00E620B6"/>
    <w:pPr>
      <w:spacing w:before="100" w:beforeAutospacing="1" w:after="100" w:afterAutospacing="1"/>
    </w:pPr>
    <w:rPr>
      <w:rFonts w:ascii="Times New Roman" w:eastAsiaTheme="minorHAnsi" w:hAnsi="Times New Roman" w:cs="Times New Roman"/>
    </w:rPr>
  </w:style>
  <w:style w:type="paragraph" w:styleId="NormalWeb">
    <w:name w:val="Normal (Web)"/>
    <w:basedOn w:val="Normal"/>
    <w:uiPriority w:val="99"/>
    <w:semiHidden/>
    <w:unhideWhenUsed/>
    <w:rsid w:val="009B4720"/>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B4720"/>
    <w:rPr>
      <w:i/>
      <w:iCs/>
    </w:rPr>
  </w:style>
  <w:style w:type="character" w:styleId="Strong">
    <w:name w:val="Strong"/>
    <w:basedOn w:val="DefaultParagraphFont"/>
    <w:uiPriority w:val="22"/>
    <w:qFormat/>
    <w:rsid w:val="009B47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687926">
      <w:bodyDiv w:val="1"/>
      <w:marLeft w:val="0"/>
      <w:marRight w:val="0"/>
      <w:marTop w:val="0"/>
      <w:marBottom w:val="0"/>
      <w:divBdr>
        <w:top w:val="none" w:sz="0" w:space="0" w:color="auto"/>
        <w:left w:val="none" w:sz="0" w:space="0" w:color="auto"/>
        <w:bottom w:val="none" w:sz="0" w:space="0" w:color="auto"/>
        <w:right w:val="none" w:sz="0" w:space="0" w:color="auto"/>
      </w:divBdr>
    </w:div>
    <w:div w:id="849222769">
      <w:bodyDiv w:val="1"/>
      <w:marLeft w:val="0"/>
      <w:marRight w:val="0"/>
      <w:marTop w:val="0"/>
      <w:marBottom w:val="0"/>
      <w:divBdr>
        <w:top w:val="none" w:sz="0" w:space="0" w:color="auto"/>
        <w:left w:val="none" w:sz="0" w:space="0" w:color="auto"/>
        <w:bottom w:val="none" w:sz="0" w:space="0" w:color="auto"/>
        <w:right w:val="none" w:sz="0" w:space="0" w:color="auto"/>
      </w:divBdr>
    </w:div>
    <w:div w:id="1415590851">
      <w:bodyDiv w:val="1"/>
      <w:marLeft w:val="0"/>
      <w:marRight w:val="0"/>
      <w:marTop w:val="0"/>
      <w:marBottom w:val="0"/>
      <w:divBdr>
        <w:top w:val="none" w:sz="0" w:space="0" w:color="auto"/>
        <w:left w:val="none" w:sz="0" w:space="0" w:color="auto"/>
        <w:bottom w:val="none" w:sz="0" w:space="0" w:color="auto"/>
        <w:right w:val="none" w:sz="0" w:space="0" w:color="auto"/>
      </w:divBdr>
    </w:div>
    <w:div w:id="1604145687">
      <w:bodyDiv w:val="1"/>
      <w:marLeft w:val="0"/>
      <w:marRight w:val="0"/>
      <w:marTop w:val="0"/>
      <w:marBottom w:val="0"/>
      <w:divBdr>
        <w:top w:val="none" w:sz="0" w:space="0" w:color="auto"/>
        <w:left w:val="none" w:sz="0" w:space="0" w:color="auto"/>
        <w:bottom w:val="none" w:sz="0" w:space="0" w:color="auto"/>
        <w:right w:val="none" w:sz="0" w:space="0" w:color="auto"/>
      </w:divBdr>
    </w:div>
    <w:div w:id="1647973063">
      <w:bodyDiv w:val="1"/>
      <w:marLeft w:val="0"/>
      <w:marRight w:val="0"/>
      <w:marTop w:val="0"/>
      <w:marBottom w:val="0"/>
      <w:divBdr>
        <w:top w:val="none" w:sz="0" w:space="0" w:color="auto"/>
        <w:left w:val="none" w:sz="0" w:space="0" w:color="auto"/>
        <w:bottom w:val="none" w:sz="0" w:space="0" w:color="auto"/>
        <w:right w:val="none" w:sz="0" w:space="0" w:color="auto"/>
      </w:divBdr>
    </w:div>
    <w:div w:id="1659992010">
      <w:bodyDiv w:val="1"/>
      <w:marLeft w:val="0"/>
      <w:marRight w:val="0"/>
      <w:marTop w:val="0"/>
      <w:marBottom w:val="0"/>
      <w:divBdr>
        <w:top w:val="none" w:sz="0" w:space="0" w:color="auto"/>
        <w:left w:val="none" w:sz="0" w:space="0" w:color="auto"/>
        <w:bottom w:val="none" w:sz="0" w:space="0" w:color="auto"/>
        <w:right w:val="none" w:sz="0" w:space="0" w:color="auto"/>
      </w:divBdr>
    </w:div>
    <w:div w:id="1887796873">
      <w:bodyDiv w:val="1"/>
      <w:marLeft w:val="0"/>
      <w:marRight w:val="0"/>
      <w:marTop w:val="0"/>
      <w:marBottom w:val="0"/>
      <w:divBdr>
        <w:top w:val="none" w:sz="0" w:space="0" w:color="auto"/>
        <w:left w:val="none" w:sz="0" w:space="0" w:color="auto"/>
        <w:bottom w:val="none" w:sz="0" w:space="0" w:color="auto"/>
        <w:right w:val="none" w:sz="0" w:space="0" w:color="auto"/>
      </w:divBdr>
    </w:div>
    <w:div w:id="19503572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miller@uark.edu" TargetMode="External"/><Relationship Id="rId7" Type="http://schemas.openxmlformats.org/officeDocument/2006/relationships/hyperlink" Target="https://flic.kr/p/26TqT69" TargetMode="External"/><Relationship Id="rId8" Type="http://schemas.openxmlformats.org/officeDocument/2006/relationships/hyperlink" Target="https://youtu.be/F3gTMUnBlwQ" TargetMode="External"/><Relationship Id="rId9" Type="http://schemas.openxmlformats.org/officeDocument/2006/relationships/hyperlink" Target="https://youtu.be/F3gTMUnBlwQ"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1011</Words>
  <Characters>5766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Arkansas Division of Agriculture</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Macartney</dc:creator>
  <cp:keywords/>
  <dc:description/>
  <cp:lastModifiedBy>Fred Miller</cp:lastModifiedBy>
  <cp:revision>17</cp:revision>
  <cp:lastPrinted>2014-11-17T16:41:00Z</cp:lastPrinted>
  <dcterms:created xsi:type="dcterms:W3CDTF">2018-07-18T12:59:00Z</dcterms:created>
  <dcterms:modified xsi:type="dcterms:W3CDTF">2018-08-06T14:48:00Z</dcterms:modified>
</cp:coreProperties>
</file>