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0498" w14:textId="2F777044" w:rsidR="00372703" w:rsidRPr="00372703" w:rsidRDefault="00372703" w:rsidP="00372703">
      <w:pPr>
        <w:pStyle w:val="Heading1"/>
      </w:pPr>
      <w:r w:rsidRPr="00372703">
        <w:t xml:space="preserve">Broadleaf Forage Transcript </w:t>
      </w:r>
    </w:p>
    <w:p w14:paraId="141AA4AB" w14:textId="77777777" w:rsidR="00372703" w:rsidRDefault="00372703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BFD2E6A" w14:textId="5CF86802" w:rsidR="00607367" w:rsidRPr="00607367" w:rsidRDefault="00607367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7367">
        <w:rPr>
          <w:rFonts w:ascii="Courier New" w:eastAsia="Times New Roman" w:hAnsi="Courier New" w:cs="Courier New"/>
          <w:sz w:val="20"/>
          <w:szCs w:val="20"/>
        </w:rPr>
        <w:t>My name is Ronnie Horn on the Washington County AG agent here, and I'm new to the job I started in August of last year,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so I was approached about doing a demo in a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producers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field dealing with some weeds he had.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you was to see this field last year, it was covered in hemlock and it was covered in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cuckleburr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we decided to come out here after talking to the producer and be able to help him with his issues.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after doing our test plots we started in January and all the way up through June,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we had opportunities to meet with the producer and make recommendations. And he's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actually applied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some of the information that we have given him.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He sprayed part of the field early with two 4-D and has now come back with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And as you can see now, he has a very productive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bermuda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field.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And in the background earlier, you can see the cows out here grazing.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to me, this was a success in terms of going out to a producers place,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applying seven different chemicals and determining what will work, what won't work, and then the different cost of each.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And it has been to me a very successful demo in terms of just helping a local producer.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And then we also were able to take these results and help other people in the state.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And in that way, it's just been very productive. I'm Blair Griffin, I'm the county extension agent in Johnson County.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Today, we're evaluating one of our broadly forage herbicide demonstrations here in Washington County.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We have this this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taest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. We've replicated it at 34 locations throughout the state.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We started last fall product called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DuraCor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Herbicide received a license last fall.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And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we hadn't had much of a chance to look at it.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we wanted to evaluate it on a large range of weeds and locations throughout the state.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we started up here, did a January application with it, came back with an April application.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Then we tested it in May and June.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And what we've seen is we've compared it with all our standard herbicides, like two 4-D Mets, all four on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 D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Iand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GrazonNext</w:t>
      </w:r>
      <w:proofErr w:type="spellEnd"/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We've been very encouraged by what we've seen.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It gives you some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broad spectrum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activity, a wide range of timings worked out well in comparison with the other herbicides.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These demonstrations, like I say, we've done them all over the state. We have ongoing forage herbicide program.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We've looked at grass control over the last two years, not root Foxtail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Broomsedge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, Johnson grass.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It's in conjunction with a lot of our other tasks, John, against Dallas County Extension Agent Benton County,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looking at some spray plots that we've put out in this demonstration. and this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demonstration has shown what we've seen in other demonstrations that with a lot of weeds,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when they're small, they're a small problem. And when they're big, they're a big problem.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Two of the main weeds that we looked at in this demo were Hemlock and Cocklebur.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I'm standing between two plots. We started putting out plots the middle of January, January 15th.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The plots that I'm standing in weren't sprayed until May.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You can see the remnants of the hemlock that's left in this plot that was sprayed with two 4-D at a quart per acre.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When we sprayed the same rate in January, the hemlock was completely erased, preventing that shading that it does.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It's also a poisonous plant, although poisonings are rare.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problem that we have in this part of the country is it just takes up so much space and suppresses that spring growth of forage.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On the other side of me is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 xml:space="preserve">a 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metsulfuron</w:t>
      </w:r>
      <w:proofErr w:type="spellEnd"/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plot.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if you're on plot, then at this late, they did a nice job on the hemlock that you can see.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And it did a wonderful job on the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Cuckleburr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. It just left the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Horsnettle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, but a great product that's very, very cheap, not restricted.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Works great in a Bermuda setting. Not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give this nice results in fescue or other grasses, but it's a great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great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grass to use in Bermuda.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But again and we've done this before spraying in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January.There's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so many things that go on in the spring to be done on a farm that if we can get that spray done </w:t>
      </w:r>
      <w:proofErr w:type="spellStart"/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early,we</w:t>
      </w:r>
      <w:proofErr w:type="spellEnd"/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prevent a lot of these things </w:t>
      </w:r>
      <w:r w:rsidRPr="00607367">
        <w:rPr>
          <w:rFonts w:ascii="Courier New" w:eastAsia="Times New Roman" w:hAnsi="Courier New" w:cs="Courier New"/>
          <w:sz w:val="20"/>
          <w:szCs w:val="20"/>
        </w:rPr>
        <w:lastRenderedPageBreak/>
        <w:t>from happening then let us do something else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. </w:t>
      </w:r>
      <w:r w:rsidRPr="00607367">
        <w:rPr>
          <w:rFonts w:ascii="Courier New" w:eastAsia="Times New Roman" w:hAnsi="Courier New" w:cs="Courier New"/>
          <w:sz w:val="20"/>
          <w:szCs w:val="20"/>
        </w:rPr>
        <w:t>Then in April and May. We use seven different treatments four different application dates.</w:t>
      </w:r>
    </w:p>
    <w:p w14:paraId="5AEA6AA1" w14:textId="77777777" w:rsidR="00607367" w:rsidRPr="00607367" w:rsidRDefault="00607367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780CFF1" w14:textId="0709627B" w:rsidR="00607367" w:rsidRPr="00607367" w:rsidRDefault="00607367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7367">
        <w:rPr>
          <w:rFonts w:ascii="Courier New" w:eastAsia="Times New Roman" w:hAnsi="Courier New" w:cs="Courier New"/>
          <w:sz w:val="20"/>
          <w:szCs w:val="20"/>
        </w:rPr>
        <w:t xml:space="preserve">And there's a couple of superstars that I just wanted to look at here. This plot was sprayed January the 15th with 16 ounces of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Duracor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It's a new chemical, not restricted. Don't need a license but spray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.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January 15th, it took out 100 percent of the hemlock, took out 100 percent of the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Horsnettle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>.</w:t>
      </w:r>
    </w:p>
    <w:p w14:paraId="53B64B22" w14:textId="77777777" w:rsidR="00607367" w:rsidRPr="00607367" w:rsidRDefault="00607367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84BA7A1" w14:textId="2FFB765C" w:rsidR="00607367" w:rsidRPr="00372703" w:rsidRDefault="00607367" w:rsidP="0060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7367">
        <w:rPr>
          <w:rFonts w:ascii="Courier New" w:eastAsia="Times New Roman" w:hAnsi="Courier New" w:cs="Courier New"/>
          <w:sz w:val="20"/>
          <w:szCs w:val="20"/>
        </w:rPr>
        <w:t xml:space="preserve">It has allowed just a few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cuckleburr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plants to come back in it.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But for a chemical though sprayed seven months ago, it's done a pretty nice job of keeping this plot clean.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Looking again at one of the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superstar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plots out of the spray demo. This plot was sprayed January 15th with one quart of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 per acre.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Seven months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ago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it took out one hundred percent of the hemlock.</w:t>
      </w:r>
      <w:r w:rsidR="0064002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It took out one hundred percent of the horse nettle and it's allowed only a few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cuckleburr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plants to come back in.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Pretty amazing results. We usually don't expect results.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Residual activity that long from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P+D. Now the question comes in.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Do I want residual activity that long or not? And that's something for each individual situation.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Sometimes you do not want that much residual activity.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If you're getting ready to plant behind what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spraying. But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 one quart per acre sprayed January 15th.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Did an amazing job out here for our application in this trial.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I wanted to highlight it. The other good thing about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 it's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a fairly old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chemical.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It's now sold under a couple of different names.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The marketing has moved to some newer products that are on the shelf and that's where the main marketing push is done.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But this is a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pretty cheap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application here. Few dollars an acre still does a really nice job with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It has some limitations around trees and around water bodies, but it's a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pretty nice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chemical for the amount spent on it.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Still does a great job. One thing we want to mention today is, is that several these herbicides like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P+D,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GrazonNext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and even the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Duracor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, they have what </w:t>
      </w:r>
      <w:proofErr w:type="spellStart"/>
      <w:r w:rsidRPr="00607367">
        <w:rPr>
          <w:rFonts w:ascii="Courier New" w:eastAsia="Times New Roman" w:hAnsi="Courier New" w:cs="Courier New"/>
          <w:sz w:val="20"/>
          <w:szCs w:val="20"/>
        </w:rPr>
        <w:t>what</w:t>
      </w:r>
      <w:proofErr w:type="spell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we call a hay manure restriction on them.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>And what that is, is there are certain chemicals in those herbicides that tend to stick around.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They pass through the animals, end up in the manure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and also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on your hay.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using that manure or hay for compost, you can see herbicide activity that look like you sprayed your garden with that herbicide.</w:t>
      </w:r>
      <w:r w:rsidR="003727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7367">
        <w:rPr>
          <w:rFonts w:ascii="Courier New" w:eastAsia="Times New Roman" w:hAnsi="Courier New" w:cs="Courier New"/>
          <w:sz w:val="20"/>
          <w:szCs w:val="20"/>
        </w:rPr>
        <w:t xml:space="preserve">So if you're buying manure from a from a farm or getting manure from someone or getting hay from </w:t>
      </w:r>
      <w:proofErr w:type="spellStart"/>
      <w:proofErr w:type="gramStart"/>
      <w:r w:rsidRPr="00607367">
        <w:rPr>
          <w:rFonts w:ascii="Courier New" w:eastAsia="Times New Roman" w:hAnsi="Courier New" w:cs="Courier New"/>
          <w:sz w:val="20"/>
          <w:szCs w:val="20"/>
        </w:rPr>
        <w:t>someone,you</w:t>
      </w:r>
      <w:proofErr w:type="spellEnd"/>
      <w:proofErr w:type="gramEnd"/>
      <w:r w:rsidRPr="00607367">
        <w:rPr>
          <w:rFonts w:ascii="Courier New" w:eastAsia="Times New Roman" w:hAnsi="Courier New" w:cs="Courier New"/>
          <w:sz w:val="20"/>
          <w:szCs w:val="20"/>
        </w:rPr>
        <w:t xml:space="preserve"> need to ask that question because once it gets in your garden, it's not impossible to get rid of, but it does take time.</w:t>
      </w:r>
      <w:r w:rsidRPr="00607367">
        <w:rPr>
          <w:rFonts w:ascii="Roboto" w:eastAsia="Times New Roman" w:hAnsi="Roboto" w:cs="Times New Roman"/>
          <w:color w:val="555557"/>
          <w:sz w:val="18"/>
          <w:szCs w:val="18"/>
        </w:rPr>
        <w:t xml:space="preserve"> </w:t>
      </w:r>
    </w:p>
    <w:p w14:paraId="596A7C6A" w14:textId="77777777" w:rsidR="00607367" w:rsidRPr="00607367" w:rsidRDefault="00607367" w:rsidP="006073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0736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C36B882" w14:textId="77777777" w:rsidR="000E50D0" w:rsidRDefault="000E50D0"/>
    <w:sectPr w:rsidR="000E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7C62"/>
    <w:multiLevelType w:val="multilevel"/>
    <w:tmpl w:val="3CF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74BDB"/>
    <w:multiLevelType w:val="multilevel"/>
    <w:tmpl w:val="93C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752674">
    <w:abstractNumId w:val="0"/>
  </w:num>
  <w:num w:numId="2" w16cid:durableId="176726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67"/>
    <w:rsid w:val="000E50D0"/>
    <w:rsid w:val="00372703"/>
    <w:rsid w:val="00607367"/>
    <w:rsid w:val="00640022"/>
    <w:rsid w:val="009179BB"/>
    <w:rsid w:val="00A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B7D4"/>
  <w15:chartTrackingRefBased/>
  <w15:docId w15:val="{EE02119C-4C69-47B2-82D4-0DED630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0"/>
    </w:pPr>
    <w:rPr>
      <w:rFonts w:ascii="Courier New" w:eastAsia="Times New Roman" w:hAns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367"/>
    <w:rPr>
      <w:rFonts w:ascii="Courier New" w:eastAsia="Times New Roman" w:hAnsi="Courier New" w:cs="Courier New"/>
      <w:sz w:val="20"/>
      <w:szCs w:val="20"/>
    </w:rPr>
  </w:style>
  <w:style w:type="paragraph" w:customStyle="1" w:styleId="nav-item">
    <w:name w:val="nav-item"/>
    <w:basedOn w:val="Normal"/>
    <w:rsid w:val="0060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73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736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73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7367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2703"/>
    <w:rPr>
      <w:rFonts w:ascii="Courier New" w:eastAsia="Times New Roman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4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3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2574437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852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5561</Characters>
  <Application>Microsoft Office Word</Application>
  <DocSecurity>0</DocSecurity>
  <Lines>252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broadleaf forage demonstration transcript</dc:title>
  <dc:subject/>
  <dc:creator>Amy Cole</dc:creator>
  <cp:keywords/>
  <dc:description/>
  <cp:lastModifiedBy>Madison Ellis</cp:lastModifiedBy>
  <cp:revision>2</cp:revision>
  <dcterms:created xsi:type="dcterms:W3CDTF">2022-12-14T22:04:00Z</dcterms:created>
  <dcterms:modified xsi:type="dcterms:W3CDTF">2022-12-14T22:04:00Z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a8fa38720b31d271a8eb6717029de8200c3b53f4f1b9b3925ff67f6d281f940c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2022-12-14T22:01:53Z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e0985d62-3e88-4d5b-b398-78b1d5e8912b</vt:lpwstr>
  </property>
  <property fmtid="{D5CDD505-2E9C-101B-9397-08002B2CF9AE}" pid="9" name="MSIP_Label_0570d0e1-5e3d-4557-a9f8-84d8494b9cc8_ContentBits">
    <vt:lpwstr>0</vt:lpwstr>
  </property>
</Properties>
</file>